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E890F4" w14:textId="39DC6E6D" w:rsidR="00861C0C" w:rsidRPr="004640F9" w:rsidRDefault="00861C0C" w:rsidP="00861C0C">
      <w:pPr>
        <w:tabs>
          <w:tab w:val="left" w:pos="1985"/>
        </w:tabs>
        <w:spacing w:before="60" w:after="60"/>
        <w:jc w:val="both"/>
        <w:rPr>
          <w:rFonts w:eastAsiaTheme="minorEastAsia"/>
          <w:b/>
          <w:sz w:val="22"/>
          <w:szCs w:val="22"/>
          <w:lang w:eastAsia="zh-CN"/>
        </w:rPr>
      </w:pPr>
      <w:bookmarkStart w:id="0" w:name="_Hlk181712804"/>
      <w:bookmarkStart w:id="1" w:name="_Toc508617208"/>
      <w:bookmarkStart w:id="2" w:name="_Hlk132042521"/>
      <w:bookmarkStart w:id="3" w:name="_Hlk166071962"/>
      <w:r w:rsidRPr="004640F9">
        <w:rPr>
          <w:rFonts w:eastAsiaTheme="minorEastAsia"/>
          <w:b/>
          <w:sz w:val="22"/>
          <w:szCs w:val="22"/>
          <w:lang w:eastAsia="zh-CN"/>
        </w:rPr>
        <w:t>3GPP TSG-RAN WG4 Meeting #115</w:t>
      </w:r>
      <w:r w:rsidRPr="004640F9">
        <w:rPr>
          <w:rFonts w:eastAsiaTheme="minorEastAsia"/>
          <w:b/>
          <w:sz w:val="22"/>
          <w:szCs w:val="22"/>
          <w:lang w:eastAsia="zh-CN"/>
        </w:rPr>
        <w:tab/>
      </w:r>
      <w:r>
        <w:rPr>
          <w:rFonts w:eastAsiaTheme="minorEastAsia"/>
          <w:b/>
          <w:sz w:val="22"/>
          <w:szCs w:val="22"/>
          <w:lang w:eastAsia="zh-CN"/>
        </w:rPr>
        <w:tab/>
      </w:r>
      <w:r>
        <w:rPr>
          <w:rFonts w:eastAsiaTheme="minorEastAsia"/>
          <w:b/>
          <w:sz w:val="22"/>
          <w:szCs w:val="22"/>
          <w:lang w:eastAsia="zh-CN"/>
        </w:rPr>
        <w:tab/>
      </w:r>
      <w:r>
        <w:rPr>
          <w:rFonts w:eastAsiaTheme="minorEastAsia"/>
          <w:b/>
          <w:sz w:val="22"/>
          <w:szCs w:val="22"/>
          <w:lang w:eastAsia="zh-CN"/>
        </w:rPr>
        <w:tab/>
      </w:r>
      <w:r>
        <w:rPr>
          <w:rFonts w:eastAsiaTheme="minorEastAsia"/>
          <w:b/>
          <w:sz w:val="22"/>
          <w:szCs w:val="22"/>
          <w:lang w:eastAsia="zh-CN"/>
        </w:rPr>
        <w:tab/>
      </w:r>
      <w:r>
        <w:rPr>
          <w:rFonts w:eastAsiaTheme="minorEastAsia"/>
          <w:b/>
          <w:sz w:val="22"/>
          <w:szCs w:val="22"/>
          <w:lang w:eastAsia="zh-CN"/>
        </w:rPr>
        <w:tab/>
      </w:r>
      <w:r>
        <w:rPr>
          <w:rFonts w:eastAsiaTheme="minorEastAsia"/>
          <w:b/>
          <w:sz w:val="22"/>
          <w:szCs w:val="22"/>
          <w:lang w:eastAsia="zh-CN"/>
        </w:rPr>
        <w:tab/>
      </w:r>
      <w:r>
        <w:rPr>
          <w:rFonts w:eastAsiaTheme="minorEastAsia"/>
          <w:b/>
          <w:sz w:val="22"/>
          <w:szCs w:val="22"/>
          <w:lang w:eastAsia="zh-CN"/>
        </w:rPr>
        <w:tab/>
      </w:r>
      <w:r>
        <w:rPr>
          <w:rFonts w:eastAsiaTheme="minorEastAsia"/>
          <w:b/>
          <w:sz w:val="22"/>
          <w:szCs w:val="22"/>
          <w:lang w:eastAsia="zh-CN"/>
        </w:rPr>
        <w:tab/>
      </w:r>
      <w:r>
        <w:rPr>
          <w:rFonts w:eastAsiaTheme="minorEastAsia"/>
          <w:b/>
          <w:sz w:val="22"/>
          <w:szCs w:val="22"/>
          <w:lang w:eastAsia="zh-CN"/>
        </w:rPr>
        <w:tab/>
      </w:r>
      <w:r>
        <w:rPr>
          <w:rFonts w:eastAsiaTheme="minorEastAsia"/>
          <w:b/>
          <w:sz w:val="22"/>
          <w:szCs w:val="22"/>
          <w:lang w:eastAsia="zh-CN"/>
        </w:rPr>
        <w:tab/>
      </w:r>
      <w:r>
        <w:rPr>
          <w:rFonts w:eastAsiaTheme="minorEastAsia"/>
          <w:b/>
          <w:sz w:val="22"/>
          <w:szCs w:val="22"/>
          <w:lang w:eastAsia="zh-CN"/>
        </w:rPr>
        <w:tab/>
      </w:r>
      <w:r>
        <w:rPr>
          <w:rFonts w:eastAsiaTheme="minorEastAsia"/>
          <w:b/>
          <w:sz w:val="22"/>
          <w:szCs w:val="22"/>
          <w:lang w:eastAsia="zh-CN"/>
        </w:rPr>
        <w:tab/>
      </w:r>
      <w:r>
        <w:rPr>
          <w:rFonts w:eastAsiaTheme="minorEastAsia"/>
          <w:b/>
          <w:sz w:val="22"/>
          <w:szCs w:val="22"/>
          <w:lang w:eastAsia="zh-CN"/>
        </w:rPr>
        <w:tab/>
      </w:r>
      <w:r>
        <w:rPr>
          <w:rFonts w:eastAsiaTheme="minorEastAsia"/>
          <w:b/>
          <w:sz w:val="22"/>
          <w:szCs w:val="22"/>
          <w:lang w:eastAsia="zh-CN"/>
        </w:rPr>
        <w:tab/>
      </w:r>
      <w:r>
        <w:rPr>
          <w:rFonts w:eastAsiaTheme="minorEastAsia"/>
          <w:b/>
          <w:sz w:val="22"/>
          <w:szCs w:val="22"/>
          <w:lang w:eastAsia="zh-CN"/>
        </w:rPr>
        <w:tab/>
      </w:r>
      <w:r>
        <w:rPr>
          <w:rFonts w:eastAsiaTheme="minorEastAsia"/>
          <w:b/>
          <w:sz w:val="22"/>
          <w:szCs w:val="22"/>
          <w:lang w:eastAsia="zh-CN"/>
        </w:rPr>
        <w:tab/>
      </w:r>
      <w:r>
        <w:rPr>
          <w:rFonts w:eastAsiaTheme="minorEastAsia"/>
          <w:b/>
          <w:sz w:val="22"/>
          <w:szCs w:val="22"/>
          <w:lang w:eastAsia="zh-CN"/>
        </w:rPr>
        <w:tab/>
      </w:r>
      <w:r w:rsidR="003308C2" w:rsidRPr="003308C2">
        <w:rPr>
          <w:rFonts w:eastAsiaTheme="minorEastAsia"/>
          <w:b/>
          <w:sz w:val="22"/>
          <w:szCs w:val="22"/>
          <w:lang w:eastAsia="zh-CN"/>
        </w:rPr>
        <w:t>R4-2506526</w:t>
      </w:r>
    </w:p>
    <w:p w14:paraId="270DC918" w14:textId="77777777" w:rsidR="00861C0C" w:rsidRPr="004640F9" w:rsidRDefault="00861C0C" w:rsidP="00861C0C">
      <w:pPr>
        <w:tabs>
          <w:tab w:val="left" w:pos="1985"/>
        </w:tabs>
        <w:spacing w:before="60" w:after="60"/>
        <w:jc w:val="both"/>
        <w:rPr>
          <w:rFonts w:eastAsiaTheme="minorEastAsia"/>
          <w:b/>
          <w:sz w:val="22"/>
          <w:szCs w:val="22"/>
          <w:lang w:eastAsia="zh-CN"/>
        </w:rPr>
      </w:pPr>
      <w:r w:rsidRPr="004640F9">
        <w:rPr>
          <w:rFonts w:eastAsiaTheme="minorEastAsia"/>
          <w:b/>
          <w:sz w:val="22"/>
          <w:szCs w:val="22"/>
          <w:lang w:eastAsia="zh-CN"/>
        </w:rPr>
        <w:t>Malta, MT, 19th – 23rd May, 2025</w:t>
      </w:r>
    </w:p>
    <w:p w14:paraId="56E85923" w14:textId="50F9902F" w:rsidR="00861C0C" w:rsidRPr="009B2647" w:rsidRDefault="00861C0C" w:rsidP="00861C0C">
      <w:pPr>
        <w:tabs>
          <w:tab w:val="left" w:pos="1985"/>
        </w:tabs>
        <w:spacing w:before="60" w:after="60"/>
        <w:jc w:val="both"/>
        <w:rPr>
          <w:rFonts w:eastAsia="宋体"/>
          <w:b/>
          <w:sz w:val="22"/>
          <w:szCs w:val="22"/>
        </w:rPr>
      </w:pPr>
      <w:r w:rsidRPr="009B2647">
        <w:rPr>
          <w:rFonts w:eastAsia="宋体"/>
          <w:b/>
          <w:sz w:val="22"/>
          <w:szCs w:val="22"/>
        </w:rPr>
        <w:t>Agenda Item:</w:t>
      </w:r>
      <w:r w:rsidRPr="009B2647">
        <w:rPr>
          <w:rFonts w:eastAsia="宋体"/>
          <w:b/>
          <w:sz w:val="22"/>
          <w:szCs w:val="22"/>
        </w:rPr>
        <w:tab/>
      </w:r>
      <w:r w:rsidRPr="009B2647">
        <w:rPr>
          <w:rFonts w:eastAsia="宋体"/>
          <w:b/>
          <w:sz w:val="22"/>
          <w:szCs w:val="22"/>
          <w:lang w:eastAsia="zh-CN"/>
        </w:rPr>
        <w:t>7.</w:t>
      </w:r>
      <w:r>
        <w:rPr>
          <w:rFonts w:eastAsia="宋体" w:hint="eastAsia"/>
          <w:b/>
          <w:sz w:val="22"/>
          <w:szCs w:val="22"/>
          <w:lang w:eastAsia="zh-CN"/>
        </w:rPr>
        <w:t>21</w:t>
      </w:r>
      <w:r w:rsidRPr="009B2647">
        <w:rPr>
          <w:rFonts w:eastAsia="宋体"/>
          <w:b/>
          <w:sz w:val="22"/>
          <w:szCs w:val="22"/>
          <w:lang w:eastAsia="zh-CN"/>
        </w:rPr>
        <w:t>.</w:t>
      </w:r>
      <w:r w:rsidR="002A0C29">
        <w:rPr>
          <w:rFonts w:eastAsia="宋体" w:hint="eastAsia"/>
          <w:b/>
          <w:sz w:val="22"/>
          <w:szCs w:val="22"/>
          <w:lang w:eastAsia="zh-CN"/>
        </w:rPr>
        <w:t>6</w:t>
      </w:r>
    </w:p>
    <w:p w14:paraId="2AB06F21" w14:textId="77777777" w:rsidR="00861C0C" w:rsidRPr="009B2647" w:rsidRDefault="00861C0C" w:rsidP="00861C0C">
      <w:pPr>
        <w:tabs>
          <w:tab w:val="left" w:pos="1985"/>
        </w:tabs>
        <w:spacing w:before="60" w:after="60"/>
        <w:jc w:val="both"/>
        <w:rPr>
          <w:sz w:val="22"/>
          <w:szCs w:val="22"/>
          <w:lang w:eastAsia="ja-JP"/>
        </w:rPr>
      </w:pPr>
      <w:r w:rsidRPr="009B2647">
        <w:rPr>
          <w:b/>
          <w:sz w:val="22"/>
          <w:szCs w:val="22"/>
        </w:rPr>
        <w:t xml:space="preserve">Source: </w:t>
      </w:r>
      <w:r w:rsidRPr="009B2647">
        <w:rPr>
          <w:b/>
          <w:sz w:val="22"/>
          <w:szCs w:val="22"/>
        </w:rPr>
        <w:tab/>
        <w:t>OPPO</w:t>
      </w:r>
    </w:p>
    <w:p w14:paraId="4DA40F8B" w14:textId="630F804F" w:rsidR="00861C0C" w:rsidRPr="00861C0C" w:rsidRDefault="00861C0C" w:rsidP="00861C0C">
      <w:pPr>
        <w:tabs>
          <w:tab w:val="left" w:pos="1985"/>
        </w:tabs>
        <w:spacing w:before="60" w:after="60"/>
        <w:jc w:val="both"/>
        <w:rPr>
          <w:b/>
          <w:sz w:val="22"/>
          <w:szCs w:val="22"/>
        </w:rPr>
      </w:pPr>
      <w:r w:rsidRPr="009B2647">
        <w:rPr>
          <w:b/>
          <w:sz w:val="22"/>
          <w:szCs w:val="22"/>
        </w:rPr>
        <w:t xml:space="preserve">Title: </w:t>
      </w:r>
      <w:r w:rsidRPr="009B2647">
        <w:rPr>
          <w:b/>
          <w:sz w:val="22"/>
          <w:szCs w:val="22"/>
        </w:rPr>
        <w:tab/>
      </w:r>
      <w:r w:rsidRPr="00861C0C">
        <w:rPr>
          <w:b/>
          <w:sz w:val="22"/>
          <w:szCs w:val="22"/>
        </w:rPr>
        <w:t>RRM performance requirements for beam management</w:t>
      </w:r>
    </w:p>
    <w:p w14:paraId="29F51712" w14:textId="77777777" w:rsidR="00861C0C" w:rsidRPr="00C248EA" w:rsidRDefault="00861C0C" w:rsidP="00861C0C">
      <w:pPr>
        <w:tabs>
          <w:tab w:val="left" w:pos="1985"/>
        </w:tabs>
        <w:spacing w:before="60" w:after="60"/>
        <w:jc w:val="both"/>
        <w:rPr>
          <w:rFonts w:eastAsiaTheme="minorEastAsia"/>
          <w:b/>
          <w:sz w:val="22"/>
          <w:szCs w:val="22"/>
          <w:lang w:eastAsia="zh-CN"/>
        </w:rPr>
      </w:pPr>
      <w:r w:rsidRPr="009B2647">
        <w:rPr>
          <w:b/>
          <w:sz w:val="22"/>
          <w:szCs w:val="22"/>
        </w:rPr>
        <w:t>Document for:</w:t>
      </w:r>
      <w:r w:rsidRPr="009B2647">
        <w:rPr>
          <w:b/>
          <w:sz w:val="22"/>
          <w:szCs w:val="22"/>
        </w:rPr>
        <w:tab/>
        <w:t>Approval</w:t>
      </w:r>
    </w:p>
    <w:p w14:paraId="35DAB5B3" w14:textId="77777777" w:rsidR="00861C0C" w:rsidRDefault="00861C0C" w:rsidP="000F36AB">
      <w:pPr>
        <w:tabs>
          <w:tab w:val="left" w:pos="1985"/>
        </w:tabs>
        <w:spacing w:after="0" w:line="360" w:lineRule="auto"/>
        <w:rPr>
          <w:rFonts w:eastAsiaTheme="minorEastAsia"/>
          <w:b/>
          <w:sz w:val="22"/>
          <w:szCs w:val="22"/>
          <w:lang w:eastAsia="zh-CN"/>
        </w:rPr>
      </w:pPr>
    </w:p>
    <w:bookmarkEnd w:id="0"/>
    <w:p w14:paraId="05CFB76E" w14:textId="2C19C8AF" w:rsidR="0024123E" w:rsidRPr="00815DDC" w:rsidRDefault="008F559B" w:rsidP="000F36AB">
      <w:pPr>
        <w:pStyle w:val="1"/>
        <w:numPr>
          <w:ilvl w:val="0"/>
          <w:numId w:val="3"/>
        </w:numPr>
        <w:spacing w:before="0" w:after="0" w:line="360" w:lineRule="auto"/>
        <w:jc w:val="both"/>
        <w:rPr>
          <w:rFonts w:ascii="Times New Roman" w:hAnsi="Times New Roman"/>
        </w:rPr>
      </w:pPr>
      <w:r>
        <w:rPr>
          <w:rFonts w:ascii="Times New Roman" w:eastAsiaTheme="minorEastAsia" w:hAnsi="Times New Roman"/>
          <w:lang w:eastAsia="zh-CN"/>
        </w:rPr>
        <w:t>D</w:t>
      </w:r>
      <w:r>
        <w:rPr>
          <w:rFonts w:ascii="Times New Roman" w:eastAsiaTheme="minorEastAsia" w:hAnsi="Times New Roman" w:hint="eastAsia"/>
          <w:lang w:eastAsia="zh-CN"/>
        </w:rPr>
        <w:t>iscussion</w:t>
      </w:r>
    </w:p>
    <w:p w14:paraId="049247C8" w14:textId="4F71D207" w:rsidR="00084648" w:rsidRPr="000F36AB" w:rsidRDefault="00084648" w:rsidP="000F36AB">
      <w:pPr>
        <w:spacing w:after="0" w:line="360" w:lineRule="auto"/>
        <w:jc w:val="both"/>
        <w:rPr>
          <w:rFonts w:eastAsia="等线"/>
          <w:b/>
          <w:bCs/>
          <w:u w:val="single"/>
          <w:lang w:eastAsia="zh-CN"/>
        </w:rPr>
      </w:pPr>
      <w:r w:rsidRPr="000F36AB">
        <w:rPr>
          <w:rFonts w:eastAsia="等线" w:hint="eastAsia"/>
          <w:b/>
          <w:bCs/>
          <w:u w:val="single"/>
          <w:lang w:eastAsia="zh-CN"/>
        </w:rPr>
        <w:t>KPI:</w:t>
      </w:r>
    </w:p>
    <w:p w14:paraId="175EF654" w14:textId="4AE9C0B2" w:rsidR="00503600" w:rsidRPr="00503600" w:rsidRDefault="00503600" w:rsidP="000F36AB">
      <w:pPr>
        <w:pStyle w:val="af8"/>
        <w:spacing w:after="0" w:line="360" w:lineRule="auto"/>
        <w:jc w:val="both"/>
        <w:rPr>
          <w:rFonts w:ascii="Times New Roman" w:eastAsia="等线" w:hAnsi="Times New Roman"/>
          <w:sz w:val="20"/>
          <w:szCs w:val="20"/>
          <w:lang w:eastAsia="zh-CN"/>
        </w:rPr>
      </w:pPr>
      <w:r w:rsidRPr="00503600">
        <w:rPr>
          <w:rFonts w:ascii="Times New Roman" w:eastAsia="等线" w:hAnsi="Times New Roman" w:hint="eastAsia"/>
          <w:sz w:val="20"/>
          <w:szCs w:val="20"/>
          <w:lang w:eastAsia="zh-CN"/>
        </w:rPr>
        <w:t>I</w:t>
      </w:r>
      <w:r w:rsidRPr="00503600">
        <w:rPr>
          <w:rFonts w:ascii="Times New Roman" w:eastAsia="等线" w:hAnsi="Times New Roman"/>
          <w:sz w:val="20"/>
          <w:szCs w:val="20"/>
          <w:lang w:eastAsia="zh-CN"/>
        </w:rPr>
        <w:t>n RAN1#116 meeting, 4 options regarding the content in the BM report of inference results have been agreed, as listed below,</w:t>
      </w:r>
    </w:p>
    <w:tbl>
      <w:tblPr>
        <w:tblStyle w:val="afb"/>
        <w:tblW w:w="0" w:type="auto"/>
        <w:tblInd w:w="704" w:type="dxa"/>
        <w:tblLook w:val="04A0" w:firstRow="1" w:lastRow="0" w:firstColumn="1" w:lastColumn="0" w:noHBand="0" w:noVBand="1"/>
      </w:tblPr>
      <w:tblGrid>
        <w:gridCol w:w="8358"/>
      </w:tblGrid>
      <w:tr w:rsidR="00503600" w:rsidRPr="00815DDC" w14:paraId="1D19AAB1" w14:textId="77777777" w:rsidTr="00CF3243">
        <w:tc>
          <w:tcPr>
            <w:tcW w:w="8358" w:type="dxa"/>
          </w:tcPr>
          <w:p w14:paraId="311CA452" w14:textId="77777777" w:rsidR="00503600" w:rsidRPr="00D279F5" w:rsidRDefault="00503600" w:rsidP="000F36AB">
            <w:pPr>
              <w:spacing w:after="0" w:line="360" w:lineRule="auto"/>
              <w:rPr>
                <w:rFonts w:ascii="Times" w:eastAsia="等线" w:hAnsi="Times"/>
                <w:bCs/>
                <w:szCs w:val="24"/>
                <w:highlight w:val="green"/>
                <w:lang w:val="en-US" w:eastAsia="zh-CN"/>
              </w:rPr>
            </w:pPr>
            <w:bookmarkStart w:id="4" w:name="_Hlk197680921"/>
            <w:r w:rsidRPr="00D279F5">
              <w:rPr>
                <w:rFonts w:ascii="Times" w:eastAsia="等线" w:hAnsi="Times" w:hint="eastAsia"/>
                <w:bCs/>
                <w:szCs w:val="24"/>
                <w:highlight w:val="green"/>
                <w:lang w:val="en-US" w:eastAsia="zh-CN"/>
              </w:rPr>
              <w:t>A</w:t>
            </w:r>
            <w:r w:rsidRPr="00D279F5">
              <w:rPr>
                <w:rFonts w:ascii="Times" w:eastAsia="等线" w:hAnsi="Times"/>
                <w:bCs/>
                <w:szCs w:val="24"/>
                <w:highlight w:val="green"/>
                <w:lang w:val="en-US" w:eastAsia="zh-CN"/>
              </w:rPr>
              <w:t>greement</w:t>
            </w:r>
          </w:p>
          <w:p w14:paraId="32D8B349" w14:textId="77777777" w:rsidR="00503600" w:rsidRPr="00D279F5" w:rsidRDefault="00503600" w:rsidP="00D97319">
            <w:pPr>
              <w:spacing w:after="0" w:line="312" w:lineRule="auto"/>
              <w:rPr>
                <w:rFonts w:ascii="Times" w:eastAsia="Times New Roman" w:hAnsi="Times"/>
                <w:bCs/>
                <w:szCs w:val="24"/>
                <w:lang w:val="en-US" w:eastAsia="zh-CN"/>
              </w:rPr>
            </w:pPr>
            <w:r w:rsidRPr="00D279F5">
              <w:rPr>
                <w:rFonts w:ascii="Times" w:eastAsia="Times New Roman" w:hAnsi="Times"/>
                <w:bCs/>
                <w:szCs w:val="24"/>
                <w:lang w:val="en-US" w:eastAsia="zh-CN"/>
              </w:rPr>
              <w:t xml:space="preserve">For UE-sided model, at least for BM-Case1, for content in the report of inference results, support </w:t>
            </w:r>
          </w:p>
          <w:p w14:paraId="3E62B4A9" w14:textId="77777777" w:rsidR="00503600" w:rsidRPr="00D279F5" w:rsidRDefault="00503600" w:rsidP="00D97319">
            <w:pPr>
              <w:numPr>
                <w:ilvl w:val="0"/>
                <w:numId w:val="34"/>
              </w:numPr>
              <w:spacing w:after="0" w:line="312" w:lineRule="auto"/>
              <w:rPr>
                <w:rFonts w:ascii="Times" w:eastAsia="Times New Roman" w:hAnsi="Times"/>
                <w:bCs/>
                <w:szCs w:val="24"/>
                <w:lang w:val="en-US" w:eastAsia="zh-CN"/>
              </w:rPr>
            </w:pPr>
            <w:r w:rsidRPr="00D279F5">
              <w:rPr>
                <w:rFonts w:ascii="Times" w:eastAsia="Times New Roman" w:hAnsi="Times"/>
                <w:bCs/>
                <w:szCs w:val="24"/>
                <w:lang w:eastAsia="x-none"/>
              </w:rPr>
              <w:t xml:space="preserve">Opt 1: Beam </w:t>
            </w:r>
            <w:r w:rsidRPr="00D279F5">
              <w:rPr>
                <w:rFonts w:ascii="Times" w:eastAsia="Times New Roman" w:hAnsi="Times"/>
                <w:bCs/>
                <w:szCs w:val="24"/>
                <w:lang w:val="en-US" w:eastAsia="zh-CN"/>
              </w:rPr>
              <w:t xml:space="preserve">information on </w:t>
            </w:r>
            <w:r w:rsidRPr="00D279F5">
              <w:rPr>
                <w:rFonts w:ascii="Times" w:eastAsia="Times New Roman" w:hAnsi="Times"/>
                <w:bCs/>
                <w:szCs w:val="24"/>
                <w:lang w:eastAsia="x-none"/>
              </w:rPr>
              <w:t>predicted Top K beam(s) among a set of beams</w:t>
            </w:r>
          </w:p>
          <w:p w14:paraId="6BB999A0" w14:textId="77777777" w:rsidR="00503600" w:rsidRPr="00D279F5" w:rsidRDefault="00503600" w:rsidP="00D97319">
            <w:pPr>
              <w:numPr>
                <w:ilvl w:val="0"/>
                <w:numId w:val="34"/>
              </w:numPr>
              <w:spacing w:after="0" w:line="312" w:lineRule="auto"/>
              <w:rPr>
                <w:rFonts w:ascii="Times" w:eastAsia="Times New Roman" w:hAnsi="Times"/>
                <w:bCs/>
                <w:szCs w:val="24"/>
                <w:lang w:val="en-US" w:eastAsia="zh-CN"/>
              </w:rPr>
            </w:pPr>
            <w:r w:rsidRPr="00D279F5">
              <w:rPr>
                <w:rFonts w:ascii="Times" w:eastAsia="Times New Roman" w:hAnsi="Times"/>
                <w:bCs/>
                <w:szCs w:val="24"/>
                <w:lang w:eastAsia="x-none"/>
              </w:rPr>
              <w:t xml:space="preserve">Opt 2: Beam </w:t>
            </w:r>
            <w:r w:rsidRPr="00D279F5">
              <w:rPr>
                <w:rFonts w:ascii="Times" w:eastAsia="Times New Roman" w:hAnsi="Times"/>
                <w:bCs/>
                <w:szCs w:val="24"/>
                <w:lang w:val="en-US" w:eastAsia="zh-CN"/>
              </w:rPr>
              <w:t xml:space="preserve">information on </w:t>
            </w:r>
            <w:r w:rsidRPr="00D279F5">
              <w:rPr>
                <w:rFonts w:ascii="Times" w:eastAsia="Times New Roman" w:hAnsi="Times"/>
                <w:bCs/>
                <w:szCs w:val="24"/>
                <w:lang w:eastAsia="x-none"/>
              </w:rPr>
              <w:t>predicted Top K beam(s) among a set of beams and RSRP of predicted Top K beam(s) among a set of beams</w:t>
            </w:r>
          </w:p>
          <w:p w14:paraId="4A476DFC" w14:textId="77777777" w:rsidR="00503600" w:rsidRPr="00D279F5" w:rsidRDefault="00503600" w:rsidP="00D97319">
            <w:pPr>
              <w:numPr>
                <w:ilvl w:val="0"/>
                <w:numId w:val="34"/>
              </w:numPr>
              <w:spacing w:after="0" w:line="312" w:lineRule="auto"/>
              <w:rPr>
                <w:rFonts w:ascii="Times" w:eastAsia="Times New Roman" w:hAnsi="Times"/>
                <w:bCs/>
                <w:szCs w:val="24"/>
                <w:lang w:val="en-US" w:eastAsia="zh-CN"/>
              </w:rPr>
            </w:pPr>
            <w:r w:rsidRPr="00D279F5">
              <w:rPr>
                <w:rFonts w:ascii="Times" w:eastAsia="Times New Roman" w:hAnsi="Times"/>
                <w:bCs/>
                <w:szCs w:val="24"/>
                <w:lang w:val="en-US" w:eastAsia="zh-CN"/>
              </w:rPr>
              <w:t>At least K=1 and more, FFS on max value</w:t>
            </w:r>
          </w:p>
          <w:p w14:paraId="315334E3" w14:textId="77777777" w:rsidR="00503600" w:rsidRPr="00D279F5" w:rsidRDefault="00503600" w:rsidP="00D97319">
            <w:pPr>
              <w:numPr>
                <w:ilvl w:val="0"/>
                <w:numId w:val="34"/>
              </w:numPr>
              <w:spacing w:after="0" w:line="312" w:lineRule="auto"/>
              <w:rPr>
                <w:rFonts w:ascii="Times" w:eastAsia="Times New Roman" w:hAnsi="Times"/>
                <w:bCs/>
                <w:szCs w:val="24"/>
                <w:lang w:val="en-US" w:eastAsia="zh-CN"/>
              </w:rPr>
            </w:pPr>
            <w:r w:rsidRPr="00D279F5">
              <w:rPr>
                <w:rFonts w:ascii="Times" w:eastAsia="Times New Roman" w:hAnsi="Times"/>
                <w:bCs/>
                <w:szCs w:val="24"/>
                <w:lang w:val="en-US" w:eastAsia="zh-CN"/>
              </w:rPr>
              <w:t xml:space="preserve">FFS on beam information </w:t>
            </w:r>
          </w:p>
          <w:p w14:paraId="6020C839" w14:textId="77777777" w:rsidR="00503600" w:rsidRPr="00D279F5" w:rsidRDefault="00503600" w:rsidP="00D97319">
            <w:pPr>
              <w:numPr>
                <w:ilvl w:val="0"/>
                <w:numId w:val="34"/>
              </w:numPr>
              <w:spacing w:after="0" w:line="312" w:lineRule="auto"/>
              <w:rPr>
                <w:rFonts w:ascii="Times" w:eastAsia="Times New Roman" w:hAnsi="Times"/>
                <w:bCs/>
                <w:szCs w:val="24"/>
                <w:lang w:val="en-US" w:eastAsia="zh-CN"/>
              </w:rPr>
            </w:pPr>
            <w:r w:rsidRPr="00D279F5">
              <w:rPr>
                <w:rFonts w:ascii="Times" w:eastAsia="Times New Roman" w:hAnsi="Times"/>
                <w:bCs/>
                <w:szCs w:val="24"/>
                <w:lang w:val="en-US" w:eastAsia="zh-CN"/>
              </w:rPr>
              <w:t>FFS on the definition of predicted Top K beam(s)</w:t>
            </w:r>
          </w:p>
          <w:p w14:paraId="64AE11CA" w14:textId="77777777" w:rsidR="00503600" w:rsidRPr="00D279F5" w:rsidRDefault="00503600" w:rsidP="00D97319">
            <w:pPr>
              <w:numPr>
                <w:ilvl w:val="0"/>
                <w:numId w:val="34"/>
              </w:numPr>
              <w:spacing w:after="0" w:line="312" w:lineRule="auto"/>
              <w:rPr>
                <w:rFonts w:ascii="Times" w:eastAsia="Times New Roman" w:hAnsi="Times"/>
                <w:bCs/>
                <w:szCs w:val="24"/>
                <w:lang w:val="en-US" w:eastAsia="zh-CN"/>
              </w:rPr>
            </w:pPr>
            <w:r w:rsidRPr="00D279F5">
              <w:rPr>
                <w:rFonts w:ascii="Times" w:eastAsia="Times New Roman" w:hAnsi="Times"/>
                <w:bCs/>
                <w:szCs w:val="24"/>
                <w:lang w:val="en-US" w:eastAsia="zh-CN"/>
              </w:rPr>
              <w:t>FFS on definition of reported RSRP when applicable</w:t>
            </w:r>
          </w:p>
          <w:p w14:paraId="04ED5F7B" w14:textId="77777777" w:rsidR="00503600" w:rsidRPr="00D279F5" w:rsidRDefault="00503600" w:rsidP="00D97319">
            <w:pPr>
              <w:numPr>
                <w:ilvl w:val="0"/>
                <w:numId w:val="34"/>
              </w:numPr>
              <w:spacing w:after="0" w:line="312" w:lineRule="auto"/>
              <w:rPr>
                <w:rFonts w:ascii="Times" w:eastAsia="Times New Roman" w:hAnsi="Times"/>
                <w:bCs/>
                <w:szCs w:val="24"/>
                <w:lang w:val="en-US" w:eastAsia="zh-CN"/>
              </w:rPr>
            </w:pPr>
            <w:r w:rsidRPr="00D279F5">
              <w:rPr>
                <w:rFonts w:ascii="Times" w:eastAsia="Times New Roman" w:hAnsi="Times"/>
                <w:bCs/>
                <w:szCs w:val="24"/>
                <w:lang w:eastAsia="x-none"/>
              </w:rPr>
              <w:t xml:space="preserve">FFS on other information in the report with </w:t>
            </w:r>
            <w:r w:rsidRPr="00D279F5">
              <w:rPr>
                <w:rFonts w:ascii="Times" w:eastAsia="Times New Roman" w:hAnsi="Times"/>
                <w:bCs/>
                <w:szCs w:val="24"/>
                <w:lang w:val="en-US" w:eastAsia="zh-CN"/>
              </w:rPr>
              <w:t xml:space="preserve">potential down selection among the following options </w:t>
            </w:r>
          </w:p>
          <w:p w14:paraId="2174B725" w14:textId="77777777" w:rsidR="00503600" w:rsidRPr="00D279F5" w:rsidRDefault="00503600" w:rsidP="00D97319">
            <w:pPr>
              <w:numPr>
                <w:ilvl w:val="0"/>
                <w:numId w:val="33"/>
              </w:numPr>
              <w:spacing w:after="0" w:line="312" w:lineRule="auto"/>
              <w:ind w:left="1080"/>
              <w:rPr>
                <w:rFonts w:ascii="Times" w:eastAsia="Times New Roman" w:hAnsi="Times"/>
                <w:bCs/>
                <w:szCs w:val="24"/>
                <w:lang w:val="en-US" w:eastAsia="zh-CN"/>
              </w:rPr>
            </w:pPr>
            <w:r w:rsidRPr="00D279F5">
              <w:rPr>
                <w:rFonts w:ascii="Times" w:eastAsia="Times New Roman" w:hAnsi="Times"/>
                <w:bCs/>
                <w:szCs w:val="24"/>
                <w:lang w:val="en-US" w:eastAsia="zh-CN"/>
              </w:rPr>
              <w:t xml:space="preserve">Opt 3: </w:t>
            </w:r>
            <w:r w:rsidRPr="00D279F5">
              <w:rPr>
                <w:rFonts w:ascii="Times" w:eastAsia="Batang" w:hAnsi="Times"/>
                <w:bCs/>
                <w:szCs w:val="24"/>
                <w:lang w:eastAsia="x-none"/>
              </w:rPr>
              <w:t xml:space="preserve">Beam information on predicted Top K beam(s) among a set of beams and </w:t>
            </w:r>
            <w:r w:rsidRPr="00D279F5">
              <w:rPr>
                <w:rFonts w:ascii="Times" w:eastAsia="Times New Roman" w:hAnsi="Times"/>
                <w:bCs/>
                <w:szCs w:val="24"/>
                <w:lang w:eastAsia="x-none"/>
              </w:rPr>
              <w:t>probability</w:t>
            </w:r>
            <w:r w:rsidRPr="00D279F5">
              <w:rPr>
                <w:rFonts w:ascii="Times" w:eastAsia="Times New Roman" w:hAnsi="Times"/>
                <w:bCs/>
                <w:color w:val="FF0000"/>
                <w:szCs w:val="24"/>
                <w:lang w:eastAsia="x-none"/>
              </w:rPr>
              <w:t xml:space="preserve"> </w:t>
            </w:r>
            <w:r w:rsidRPr="00D279F5">
              <w:rPr>
                <w:rFonts w:ascii="Times" w:eastAsia="Times New Roman" w:hAnsi="Times"/>
                <w:bCs/>
                <w:szCs w:val="24"/>
                <w:lang w:eastAsia="x-none"/>
              </w:rPr>
              <w:t>information of predicted Top K beam(s) among a set of beams</w:t>
            </w:r>
          </w:p>
          <w:p w14:paraId="15A2C888" w14:textId="77777777" w:rsidR="00503600" w:rsidRPr="00D279F5" w:rsidRDefault="00503600" w:rsidP="00D97319">
            <w:pPr>
              <w:numPr>
                <w:ilvl w:val="1"/>
                <w:numId w:val="33"/>
              </w:numPr>
              <w:spacing w:after="0" w:line="312" w:lineRule="auto"/>
              <w:ind w:left="1800"/>
              <w:rPr>
                <w:rFonts w:ascii="Times" w:eastAsia="Times New Roman" w:hAnsi="Times"/>
                <w:bCs/>
                <w:szCs w:val="24"/>
                <w:lang w:val="en-US" w:eastAsia="zh-CN"/>
              </w:rPr>
            </w:pPr>
            <w:r w:rsidRPr="00D279F5">
              <w:rPr>
                <w:rFonts w:ascii="Times" w:eastAsia="Times New Roman" w:hAnsi="Times"/>
                <w:bCs/>
                <w:szCs w:val="24"/>
                <w:lang w:val="en-US" w:eastAsia="zh-CN"/>
              </w:rPr>
              <w:t xml:space="preserve">FFS on the quantization method of </w:t>
            </w:r>
            <w:r w:rsidRPr="00D279F5">
              <w:rPr>
                <w:rFonts w:ascii="Times" w:eastAsia="Times New Roman" w:hAnsi="Times"/>
                <w:bCs/>
                <w:szCs w:val="24"/>
                <w:lang w:eastAsia="x-none"/>
              </w:rPr>
              <w:t>probability</w:t>
            </w:r>
            <w:r w:rsidRPr="00D279F5">
              <w:rPr>
                <w:rFonts w:ascii="Times" w:eastAsia="Times New Roman" w:hAnsi="Times"/>
                <w:bCs/>
                <w:color w:val="FF0000"/>
                <w:szCs w:val="24"/>
                <w:lang w:eastAsia="x-none"/>
              </w:rPr>
              <w:t xml:space="preserve"> </w:t>
            </w:r>
            <w:r w:rsidRPr="00D279F5">
              <w:rPr>
                <w:rFonts w:ascii="Times" w:eastAsia="Times New Roman" w:hAnsi="Times"/>
                <w:bCs/>
                <w:szCs w:val="24"/>
                <w:lang w:eastAsia="x-none"/>
              </w:rPr>
              <w:t>information</w:t>
            </w:r>
          </w:p>
          <w:p w14:paraId="20F3C4D4" w14:textId="77777777" w:rsidR="00503600" w:rsidRPr="00D279F5" w:rsidRDefault="00503600" w:rsidP="00D97319">
            <w:pPr>
              <w:numPr>
                <w:ilvl w:val="1"/>
                <w:numId w:val="33"/>
              </w:numPr>
              <w:spacing w:after="0" w:line="312" w:lineRule="auto"/>
              <w:ind w:left="1800"/>
              <w:rPr>
                <w:rFonts w:ascii="Times" w:eastAsia="Times New Roman" w:hAnsi="Times"/>
                <w:bCs/>
                <w:szCs w:val="24"/>
                <w:lang w:val="en-US" w:eastAsia="zh-CN"/>
              </w:rPr>
            </w:pPr>
            <w:r w:rsidRPr="00D279F5">
              <w:rPr>
                <w:rFonts w:ascii="Times" w:eastAsia="Times New Roman" w:hAnsi="Times"/>
                <w:bCs/>
                <w:szCs w:val="24"/>
                <w:lang w:eastAsia="x-none"/>
              </w:rPr>
              <w:t>Probability information is the probability of the beam to be the Top 1 or Top K beam</w:t>
            </w:r>
          </w:p>
          <w:p w14:paraId="42D2AE11" w14:textId="77777777" w:rsidR="00503600" w:rsidRPr="00D279F5" w:rsidRDefault="00503600" w:rsidP="00D97319">
            <w:pPr>
              <w:numPr>
                <w:ilvl w:val="0"/>
                <w:numId w:val="33"/>
              </w:numPr>
              <w:spacing w:after="0" w:line="312" w:lineRule="auto"/>
              <w:ind w:left="1080"/>
              <w:rPr>
                <w:rFonts w:ascii="Times" w:eastAsia="Times New Roman" w:hAnsi="Times"/>
                <w:bCs/>
                <w:szCs w:val="24"/>
                <w:lang w:val="en-US" w:eastAsia="zh-CN"/>
              </w:rPr>
            </w:pPr>
            <w:r w:rsidRPr="00D279F5">
              <w:rPr>
                <w:rFonts w:ascii="Times" w:eastAsia="Times New Roman" w:hAnsi="Times"/>
                <w:bCs/>
                <w:szCs w:val="24"/>
                <w:lang w:eastAsia="x-none"/>
              </w:rPr>
              <w:t xml:space="preserve">Opt 4: </w:t>
            </w:r>
            <w:r w:rsidRPr="00D279F5">
              <w:rPr>
                <w:rFonts w:ascii="Times" w:eastAsia="Batang" w:hAnsi="Times"/>
                <w:bCs/>
                <w:szCs w:val="24"/>
                <w:lang w:eastAsia="x-none"/>
              </w:rPr>
              <w:t xml:space="preserve">Beam information on predicted Top K beam(s) among a set of beams, </w:t>
            </w:r>
            <w:r w:rsidRPr="00D279F5">
              <w:rPr>
                <w:rFonts w:ascii="Times" w:eastAsia="Times New Roman" w:hAnsi="Times"/>
                <w:bCs/>
                <w:szCs w:val="24"/>
                <w:lang w:eastAsia="x-none"/>
              </w:rPr>
              <w:t>RSRP of predicted Top K beam(s) among a set of beams, and confidence information of the RSRP</w:t>
            </w:r>
          </w:p>
          <w:p w14:paraId="276C8CBB" w14:textId="77777777" w:rsidR="00503600" w:rsidRPr="00D279F5" w:rsidRDefault="00503600" w:rsidP="00D97319">
            <w:pPr>
              <w:numPr>
                <w:ilvl w:val="1"/>
                <w:numId w:val="33"/>
              </w:numPr>
              <w:spacing w:after="0" w:line="312" w:lineRule="auto"/>
              <w:ind w:left="1800"/>
              <w:rPr>
                <w:rFonts w:ascii="Times" w:eastAsia="Times New Roman" w:hAnsi="Times"/>
                <w:bCs/>
                <w:szCs w:val="24"/>
                <w:lang w:val="en-US" w:eastAsia="zh-CN"/>
              </w:rPr>
            </w:pPr>
            <w:r w:rsidRPr="00D279F5">
              <w:rPr>
                <w:rFonts w:ascii="Times" w:eastAsia="Times New Roman" w:hAnsi="Times"/>
                <w:bCs/>
                <w:szCs w:val="24"/>
                <w:lang w:val="en-US" w:eastAsia="zh-CN"/>
              </w:rPr>
              <w:t xml:space="preserve">FFS on definition of reported RSRP </w:t>
            </w:r>
          </w:p>
          <w:p w14:paraId="0A5FB183" w14:textId="77777777" w:rsidR="00503600" w:rsidRPr="00D279F5" w:rsidRDefault="00503600" w:rsidP="00D97319">
            <w:pPr>
              <w:numPr>
                <w:ilvl w:val="1"/>
                <w:numId w:val="33"/>
              </w:numPr>
              <w:spacing w:after="0" w:line="312" w:lineRule="auto"/>
              <w:ind w:left="1800"/>
              <w:rPr>
                <w:rFonts w:ascii="Times" w:eastAsia="Times New Roman" w:hAnsi="Times"/>
                <w:bCs/>
                <w:szCs w:val="24"/>
                <w:lang w:val="en-US" w:eastAsia="zh-CN"/>
              </w:rPr>
            </w:pPr>
            <w:r w:rsidRPr="00D279F5">
              <w:rPr>
                <w:rFonts w:ascii="Times" w:eastAsia="Times New Roman" w:hAnsi="Times"/>
                <w:bCs/>
                <w:szCs w:val="24"/>
                <w:lang w:val="en-US" w:eastAsia="zh-CN"/>
              </w:rPr>
              <w:t xml:space="preserve">FFS on the definition and quantization method of </w:t>
            </w:r>
            <w:r w:rsidRPr="00D279F5">
              <w:rPr>
                <w:rFonts w:ascii="Times" w:eastAsia="Times New Roman" w:hAnsi="Times"/>
                <w:bCs/>
                <w:szCs w:val="24"/>
                <w:lang w:eastAsia="x-none"/>
              </w:rPr>
              <w:t>confidence information</w:t>
            </w:r>
          </w:p>
          <w:p w14:paraId="14299E52" w14:textId="77777777" w:rsidR="00503600" w:rsidRPr="00D279F5" w:rsidRDefault="00503600" w:rsidP="00D97319">
            <w:pPr>
              <w:numPr>
                <w:ilvl w:val="0"/>
                <w:numId w:val="33"/>
              </w:numPr>
              <w:spacing w:after="0" w:line="312" w:lineRule="auto"/>
              <w:ind w:left="1080"/>
              <w:rPr>
                <w:rFonts w:ascii="Times" w:eastAsia="Times New Roman" w:hAnsi="Times"/>
                <w:bCs/>
                <w:szCs w:val="24"/>
                <w:lang w:val="en-US" w:eastAsia="zh-CN"/>
              </w:rPr>
            </w:pPr>
            <w:r w:rsidRPr="00D279F5">
              <w:rPr>
                <w:rFonts w:ascii="Times" w:eastAsia="Times New Roman" w:hAnsi="Times"/>
                <w:bCs/>
                <w:szCs w:val="24"/>
                <w:lang w:val="en-US" w:eastAsia="zh-CN"/>
              </w:rPr>
              <w:t>Other options are not precluded.</w:t>
            </w:r>
          </w:p>
          <w:p w14:paraId="1BAB7E51" w14:textId="77777777" w:rsidR="00503600" w:rsidRPr="003125C4" w:rsidRDefault="00503600" w:rsidP="00D97319">
            <w:pPr>
              <w:spacing w:after="0" w:line="312" w:lineRule="auto"/>
              <w:rPr>
                <w:rFonts w:ascii="Times" w:eastAsiaTheme="minorEastAsia" w:hAnsi="Times"/>
                <w:bCs/>
                <w:szCs w:val="24"/>
                <w:lang w:val="en-US" w:eastAsia="zh-CN"/>
              </w:rPr>
            </w:pPr>
            <w:r w:rsidRPr="00D279F5">
              <w:rPr>
                <w:rFonts w:ascii="Times" w:eastAsia="Times New Roman" w:hAnsi="Times"/>
                <w:bCs/>
                <w:szCs w:val="24"/>
                <w:lang w:val="en-US" w:eastAsia="zh-CN"/>
              </w:rPr>
              <w:t>where the set of beams is Set A, i.e., the beams for UE prediction.</w:t>
            </w:r>
          </w:p>
        </w:tc>
      </w:tr>
      <w:bookmarkEnd w:id="4"/>
    </w:tbl>
    <w:p w14:paraId="7CB603CA" w14:textId="77777777" w:rsidR="00503600" w:rsidRDefault="00503600" w:rsidP="000F36AB">
      <w:pPr>
        <w:pStyle w:val="af8"/>
        <w:spacing w:after="0" w:line="360" w:lineRule="auto"/>
        <w:jc w:val="both"/>
        <w:rPr>
          <w:rFonts w:ascii="Times New Roman" w:eastAsia="等线" w:hAnsi="Times New Roman"/>
          <w:sz w:val="20"/>
          <w:szCs w:val="20"/>
          <w:lang w:val="en-GB" w:eastAsia="zh-CN"/>
        </w:rPr>
      </w:pPr>
    </w:p>
    <w:p w14:paraId="27EC7DE0" w14:textId="1C40F6CB" w:rsidR="00FE7C89" w:rsidRDefault="00530AD6" w:rsidP="000F36AB">
      <w:pPr>
        <w:pStyle w:val="af8"/>
        <w:spacing w:after="0" w:line="360" w:lineRule="auto"/>
        <w:jc w:val="both"/>
        <w:rPr>
          <w:rFonts w:ascii="Times New Roman" w:eastAsia="等线" w:hAnsi="Times New Roman"/>
          <w:sz w:val="20"/>
          <w:szCs w:val="20"/>
          <w:lang w:eastAsia="zh-CN"/>
        </w:rPr>
      </w:pPr>
      <w:r w:rsidRPr="00CA4C51">
        <w:rPr>
          <w:rFonts w:ascii="Times New Roman" w:eastAsia="等线" w:hAnsi="Times New Roman"/>
          <w:sz w:val="20"/>
          <w:szCs w:val="20"/>
          <w:lang w:eastAsia="zh-CN"/>
        </w:rPr>
        <w:t xml:space="preserve">In RAN4 </w:t>
      </w:r>
      <w:r w:rsidR="00FE7C89">
        <w:rPr>
          <w:rFonts w:ascii="Times New Roman" w:eastAsia="等线" w:hAnsi="Times New Roman" w:hint="eastAsia"/>
          <w:sz w:val="20"/>
          <w:szCs w:val="20"/>
          <w:lang w:eastAsia="zh-CN"/>
        </w:rPr>
        <w:t>#114bis meeting, following agreements have been made for the m</w:t>
      </w:r>
      <w:r w:rsidR="00FE7C89" w:rsidRPr="00FE7C89">
        <w:rPr>
          <w:rFonts w:ascii="Times New Roman" w:eastAsia="等线" w:hAnsi="Times New Roman"/>
          <w:sz w:val="20"/>
          <w:szCs w:val="20"/>
          <w:lang w:eastAsia="zh-CN"/>
        </w:rPr>
        <w:t>etrics/KPIs for beam ID prediction</w:t>
      </w:r>
    </w:p>
    <w:tbl>
      <w:tblPr>
        <w:tblStyle w:val="afb"/>
        <w:tblW w:w="0" w:type="auto"/>
        <w:tblInd w:w="704" w:type="dxa"/>
        <w:tblLook w:val="04A0" w:firstRow="1" w:lastRow="0" w:firstColumn="1" w:lastColumn="0" w:noHBand="0" w:noVBand="1"/>
      </w:tblPr>
      <w:tblGrid>
        <w:gridCol w:w="8358"/>
      </w:tblGrid>
      <w:tr w:rsidR="00FE7C89" w:rsidRPr="00815DDC" w14:paraId="1878C9B3" w14:textId="77777777" w:rsidTr="00FA5488">
        <w:tc>
          <w:tcPr>
            <w:tcW w:w="8358" w:type="dxa"/>
          </w:tcPr>
          <w:p w14:paraId="0AADF4AD" w14:textId="77777777" w:rsidR="00FE7C89" w:rsidRPr="00FE7C89" w:rsidRDefault="00FE7C89" w:rsidP="00FE7C89">
            <w:pPr>
              <w:spacing w:after="0" w:line="360" w:lineRule="auto"/>
              <w:rPr>
                <w:rFonts w:ascii="Times" w:eastAsia="等线" w:hAnsi="Times"/>
                <w:bCs/>
                <w:szCs w:val="24"/>
                <w:highlight w:val="green"/>
                <w:lang w:val="en-US" w:eastAsia="zh-CN"/>
              </w:rPr>
            </w:pPr>
            <w:r w:rsidRPr="00FE7C89">
              <w:rPr>
                <w:rFonts w:ascii="Times" w:eastAsia="等线" w:hAnsi="Times" w:hint="eastAsia"/>
                <w:bCs/>
                <w:szCs w:val="24"/>
                <w:highlight w:val="green"/>
                <w:lang w:val="en-US" w:eastAsia="zh-CN"/>
              </w:rPr>
              <w:t>A</w:t>
            </w:r>
            <w:r w:rsidRPr="00FE7C89">
              <w:rPr>
                <w:rFonts w:ascii="Times" w:eastAsia="等线" w:hAnsi="Times"/>
                <w:bCs/>
                <w:szCs w:val="24"/>
                <w:highlight w:val="green"/>
                <w:lang w:val="en-US" w:eastAsia="zh-CN"/>
              </w:rPr>
              <w:t>greement:</w:t>
            </w:r>
          </w:p>
          <w:p w14:paraId="4E903FFA" w14:textId="77777777" w:rsidR="00FE7C89" w:rsidRPr="00FE7C89" w:rsidRDefault="00FE7C89" w:rsidP="00FE7C89">
            <w:pPr>
              <w:numPr>
                <w:ilvl w:val="0"/>
                <w:numId w:val="34"/>
              </w:numPr>
              <w:spacing w:after="0" w:line="312" w:lineRule="auto"/>
              <w:rPr>
                <w:rFonts w:eastAsia="Yu Mincho"/>
                <w:bCs/>
                <w:lang w:eastAsia="ja-JP"/>
              </w:rPr>
            </w:pPr>
            <w:r w:rsidRPr="00FE7C89">
              <w:rPr>
                <w:rFonts w:eastAsia="Times New Roman"/>
                <w:bCs/>
                <w:szCs w:val="24"/>
                <w:lang w:eastAsia="x-none"/>
              </w:rPr>
              <w:t>Metrics/KPIs for beam ID prediction, at least for the case if only beam ID is reported:</w:t>
            </w:r>
            <w:r w:rsidRPr="00FE7C89">
              <w:rPr>
                <w:rFonts w:eastAsia="Yu Mincho"/>
                <w:bCs/>
                <w:lang w:eastAsia="ja-JP"/>
              </w:rPr>
              <w:t xml:space="preserve"> </w:t>
            </w:r>
          </w:p>
          <w:p w14:paraId="0EF33D54" w14:textId="77777777" w:rsidR="00FE7C89" w:rsidRPr="00FE7C89" w:rsidRDefault="00FE7C89" w:rsidP="00FE7C89">
            <w:pPr>
              <w:ind w:leftChars="360" w:left="720"/>
              <w:rPr>
                <w:rFonts w:eastAsia="Yu Mincho"/>
                <w:lang w:eastAsia="ja-JP"/>
              </w:rPr>
            </w:pPr>
            <w:r w:rsidRPr="00FE7C89">
              <w:rPr>
                <w:rFonts w:eastAsia="Yu Mincho"/>
                <w:lang w:eastAsia="ja-JP"/>
              </w:rPr>
              <w:t xml:space="preserve">The successful rate for the correct prediction, </w:t>
            </w:r>
          </w:p>
          <w:p w14:paraId="24847B63" w14:textId="77777777" w:rsidR="00FE7C89" w:rsidRPr="00FE7C89" w:rsidRDefault="00FE7C89" w:rsidP="00FE7C89">
            <w:pPr>
              <w:pStyle w:val="af8"/>
              <w:numPr>
                <w:ilvl w:val="1"/>
                <w:numId w:val="44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ind w:leftChars="400" w:left="1220"/>
              <w:contextualSpacing w:val="0"/>
              <w:textAlignment w:val="baseline"/>
              <w:rPr>
                <w:rFonts w:ascii="Times New Roman" w:eastAsia="Yu Mincho" w:hAnsi="Times New Roman"/>
                <w:sz w:val="20"/>
                <w:szCs w:val="20"/>
                <w:lang w:eastAsia="ja-JP"/>
              </w:rPr>
            </w:pPr>
            <w:r w:rsidRPr="00FE7C89">
              <w:rPr>
                <w:rFonts w:ascii="Times New Roman" w:eastAsia="Yu Mincho" w:hAnsi="Times New Roman"/>
                <w:sz w:val="20"/>
                <w:szCs w:val="20"/>
                <w:lang w:eastAsia="ja-JP"/>
              </w:rPr>
              <w:t xml:space="preserve">The correct prediction is considered as maximum ground-truth RSRP among top-K predicted beams larger than or equal to the ground-truth RSRP of the strongest genie-aided beam(s) – x dB, </w:t>
            </w:r>
          </w:p>
          <w:p w14:paraId="097E3D77" w14:textId="77777777" w:rsidR="00FE7C89" w:rsidRPr="00FE7C89" w:rsidRDefault="00FE7C89" w:rsidP="00FE7C89">
            <w:pPr>
              <w:pStyle w:val="af8"/>
              <w:numPr>
                <w:ilvl w:val="1"/>
                <w:numId w:val="44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ind w:leftChars="400" w:left="1220"/>
              <w:contextualSpacing w:val="0"/>
              <w:textAlignment w:val="baseline"/>
              <w:rPr>
                <w:rFonts w:ascii="Times New Roman" w:eastAsia="Yu Mincho" w:hAnsi="Times New Roman"/>
                <w:sz w:val="20"/>
                <w:szCs w:val="20"/>
                <w:lang w:eastAsia="ja-JP"/>
              </w:rPr>
            </w:pPr>
            <w:r w:rsidRPr="00FE7C89">
              <w:rPr>
                <w:rFonts w:ascii="Times New Roman" w:eastAsia="Yu Mincho" w:hAnsi="Times New Roman"/>
                <w:sz w:val="20"/>
                <w:szCs w:val="20"/>
                <w:lang w:eastAsia="ja-JP"/>
              </w:rPr>
              <w:lastRenderedPageBreak/>
              <w:t>FFS on top-N (N&lt;/=K) predicted beams have to be considered in the success rate evaluation</w:t>
            </w:r>
          </w:p>
          <w:p w14:paraId="4B08B00F" w14:textId="77777777" w:rsidR="00FE7C89" w:rsidRPr="00FE7C89" w:rsidRDefault="00FE7C89" w:rsidP="00FE7C89">
            <w:pPr>
              <w:pStyle w:val="af8"/>
              <w:numPr>
                <w:ilvl w:val="0"/>
                <w:numId w:val="45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contextualSpacing w:val="0"/>
              <w:textAlignment w:val="baseline"/>
              <w:rPr>
                <w:rFonts w:ascii="Times New Roman" w:eastAsia="Yu Mincho" w:hAnsi="Times New Roman"/>
                <w:sz w:val="20"/>
                <w:szCs w:val="20"/>
                <w:lang w:eastAsia="ja-JP"/>
              </w:rPr>
            </w:pPr>
            <w:r w:rsidRPr="00FE7C89">
              <w:rPr>
                <w:rFonts w:ascii="Times New Roman" w:eastAsia="Yu Mincho" w:hAnsi="Times New Roman"/>
                <w:sz w:val="20"/>
                <w:szCs w:val="20"/>
                <w:lang w:eastAsia="ja-JP"/>
              </w:rPr>
              <w:t>FFS on N values</w:t>
            </w:r>
          </w:p>
          <w:p w14:paraId="27570146" w14:textId="77777777" w:rsidR="00FE7C89" w:rsidRPr="00FE7C89" w:rsidRDefault="00FE7C89" w:rsidP="00FE7C89">
            <w:pPr>
              <w:pStyle w:val="af8"/>
              <w:numPr>
                <w:ilvl w:val="1"/>
                <w:numId w:val="44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ind w:leftChars="400" w:left="1220"/>
              <w:contextualSpacing w:val="0"/>
              <w:textAlignment w:val="baseline"/>
              <w:rPr>
                <w:rFonts w:ascii="Times New Roman" w:eastAsia="Yu Mincho" w:hAnsi="Times New Roman"/>
                <w:sz w:val="20"/>
                <w:szCs w:val="20"/>
                <w:lang w:eastAsia="ja-JP"/>
              </w:rPr>
            </w:pPr>
            <w:r w:rsidRPr="00FE7C89">
              <w:rPr>
                <w:rFonts w:ascii="Times New Roman" w:eastAsia="Yu Mincho" w:hAnsi="Times New Roman"/>
                <w:sz w:val="20"/>
                <w:szCs w:val="20"/>
                <w:lang w:eastAsia="ja-JP"/>
              </w:rPr>
              <w:t>FFS on x values</w:t>
            </w:r>
          </w:p>
          <w:p w14:paraId="50F66B22" w14:textId="02BA04AD" w:rsidR="00FE7C89" w:rsidRPr="00FE7C89" w:rsidRDefault="00FE7C89" w:rsidP="00FE7C89">
            <w:pPr>
              <w:ind w:leftChars="100" w:left="200"/>
              <w:rPr>
                <w:rFonts w:eastAsiaTheme="minorEastAsia"/>
                <w:lang w:eastAsia="zh-CN"/>
              </w:rPr>
            </w:pPr>
            <w:r w:rsidRPr="00FE7C89">
              <w:rPr>
                <w:rFonts w:eastAsia="Yu Mincho"/>
                <w:lang w:eastAsia="ja-JP"/>
              </w:rPr>
              <w:t>Note: if x=0 and N=1, it means Top-K/1 (%) : the percentage of "the Top-1 strongest beam is one of the Top-K predicted beams"</w:t>
            </w:r>
          </w:p>
        </w:tc>
      </w:tr>
    </w:tbl>
    <w:p w14:paraId="58F505D8" w14:textId="77777777" w:rsidR="00FE7C89" w:rsidRPr="00FE7C89" w:rsidRDefault="00FE7C89" w:rsidP="000F36AB">
      <w:pPr>
        <w:pStyle w:val="af8"/>
        <w:spacing w:after="0" w:line="360" w:lineRule="auto"/>
        <w:jc w:val="both"/>
        <w:rPr>
          <w:rFonts w:ascii="Times New Roman" w:eastAsia="等线" w:hAnsi="Times New Roman"/>
          <w:sz w:val="20"/>
          <w:szCs w:val="20"/>
          <w:lang w:val="en-GB" w:eastAsia="zh-CN"/>
        </w:rPr>
      </w:pPr>
    </w:p>
    <w:p w14:paraId="554434B6" w14:textId="1E3269BE" w:rsidR="00577CA4" w:rsidRDefault="00577CA4" w:rsidP="00577CA4">
      <w:pPr>
        <w:pStyle w:val="af8"/>
        <w:spacing w:after="0" w:line="360" w:lineRule="auto"/>
        <w:jc w:val="both"/>
        <w:rPr>
          <w:rFonts w:ascii="Times New Roman" w:eastAsia="等线" w:hAnsi="Times New Roman"/>
          <w:sz w:val="20"/>
          <w:szCs w:val="20"/>
          <w:lang w:eastAsia="zh-CN"/>
        </w:rPr>
      </w:pPr>
      <w:r w:rsidRPr="00577CA4">
        <w:rPr>
          <w:rFonts w:ascii="Times New Roman" w:eastAsia="等线" w:hAnsi="Times New Roman"/>
          <w:sz w:val="20"/>
          <w:szCs w:val="20"/>
          <w:lang w:eastAsia="zh-CN"/>
        </w:rPr>
        <w:t xml:space="preserve">The relationship between K and N in current agreement requires </w:t>
      </w:r>
      <w:r w:rsidR="00050DBA">
        <w:rPr>
          <w:rFonts w:ascii="Times New Roman" w:eastAsia="等线" w:hAnsi="Times New Roman" w:hint="eastAsia"/>
          <w:sz w:val="20"/>
          <w:szCs w:val="20"/>
          <w:lang w:eastAsia="zh-CN"/>
        </w:rPr>
        <w:t>further</w:t>
      </w:r>
      <w:r w:rsidRPr="00577CA4">
        <w:rPr>
          <w:rFonts w:ascii="Times New Roman" w:eastAsia="等线" w:hAnsi="Times New Roman"/>
          <w:sz w:val="20"/>
          <w:szCs w:val="20"/>
          <w:lang w:eastAsia="zh-CN"/>
        </w:rPr>
        <w:t xml:space="preserve"> clarification. Our understanding is that RAN4 only needs to consider “The correct prediction is considered as maximum ground-truth RSRP among top-K predicted beams larger than or equal to the ground-truth RSRP of the strongest genie-aided beam(s) – x dB”. For example, </w:t>
      </w:r>
      <w:r w:rsidR="00050DBA">
        <w:rPr>
          <w:rFonts w:ascii="Times New Roman" w:eastAsia="等线" w:hAnsi="Times New Roman" w:hint="eastAsia"/>
          <w:sz w:val="20"/>
          <w:szCs w:val="20"/>
          <w:lang w:eastAsia="zh-CN"/>
        </w:rPr>
        <w:t xml:space="preserve">RAN4 </w:t>
      </w:r>
      <w:r w:rsidRPr="00577CA4">
        <w:rPr>
          <w:rFonts w:ascii="Times New Roman" w:eastAsia="等线" w:hAnsi="Times New Roman"/>
          <w:sz w:val="20"/>
          <w:szCs w:val="20"/>
          <w:lang w:eastAsia="zh-CN"/>
        </w:rPr>
        <w:t>evaluates whether UE’s predicted top-K beams (e.g., K = 1, 2, 3, 4) contain good beams. The necessity of introducing an additional parameter N remains unclear, and discussions during RAN4#114bis seem also indicated inconsistent interpretations of “N” across companies. Therefore, the definition of top-N needs further clarification to determine whether additional top-N evaluation is required.</w:t>
      </w:r>
    </w:p>
    <w:p w14:paraId="3DAA4B28" w14:textId="2B32A9D2" w:rsidR="00577CA4" w:rsidRPr="00503600" w:rsidRDefault="00577CA4" w:rsidP="00577CA4">
      <w:pPr>
        <w:spacing w:after="0" w:line="360" w:lineRule="auto"/>
        <w:ind w:left="720"/>
        <w:jc w:val="both"/>
        <w:rPr>
          <w:rFonts w:eastAsia="等线"/>
          <w:b/>
          <w:lang w:val="en-US" w:eastAsia="zh-CN"/>
        </w:rPr>
      </w:pPr>
      <w:r>
        <w:rPr>
          <w:rFonts w:eastAsia="等线"/>
          <w:b/>
          <w:lang w:val="en-US" w:eastAsia="zh-CN"/>
        </w:rPr>
        <w:t>P</w:t>
      </w:r>
      <w:r>
        <w:rPr>
          <w:rFonts w:eastAsia="等线" w:hint="eastAsia"/>
          <w:b/>
          <w:lang w:val="en-US" w:eastAsia="zh-CN"/>
        </w:rPr>
        <w:t xml:space="preserve">roposal </w:t>
      </w:r>
      <w:r w:rsidRPr="00660F5E">
        <w:rPr>
          <w:rFonts w:eastAsia="等线"/>
          <w:b/>
          <w:lang w:val="en-US" w:eastAsia="zh-CN"/>
        </w:rPr>
        <w:t>1:</w:t>
      </w:r>
      <w:r w:rsidRPr="00660F5E">
        <w:rPr>
          <w:rFonts w:eastAsia="等线" w:hint="eastAsia"/>
          <w:b/>
          <w:lang w:val="en-US" w:eastAsia="zh-CN"/>
        </w:rPr>
        <w:t xml:space="preserve"> </w:t>
      </w:r>
      <w:r>
        <w:rPr>
          <w:rFonts w:eastAsia="等线" w:hint="eastAsia"/>
          <w:b/>
          <w:lang w:val="en-US" w:eastAsia="zh-CN"/>
        </w:rPr>
        <w:t>T</w:t>
      </w:r>
      <w:r w:rsidRPr="00577CA4">
        <w:rPr>
          <w:rFonts w:eastAsia="等线"/>
          <w:b/>
          <w:lang w:val="en-US" w:eastAsia="zh-CN"/>
        </w:rPr>
        <w:t>he definition of top-N needs further clarification to determine whether additional top-N evaluation is required.</w:t>
      </w:r>
    </w:p>
    <w:p w14:paraId="5A5FD966" w14:textId="77777777" w:rsidR="00577CA4" w:rsidRPr="00577CA4" w:rsidRDefault="00577CA4" w:rsidP="00577CA4">
      <w:pPr>
        <w:pStyle w:val="af8"/>
        <w:spacing w:after="0" w:line="360" w:lineRule="auto"/>
        <w:jc w:val="both"/>
        <w:rPr>
          <w:rFonts w:ascii="Times New Roman" w:eastAsia="等线" w:hAnsi="Times New Roman"/>
          <w:sz w:val="20"/>
          <w:szCs w:val="20"/>
          <w:lang w:eastAsia="zh-CN"/>
        </w:rPr>
      </w:pPr>
    </w:p>
    <w:p w14:paraId="21F4AE06" w14:textId="4898E0E2" w:rsidR="00577CA4" w:rsidRPr="00B44D87" w:rsidRDefault="00577CA4" w:rsidP="00577CA4">
      <w:pPr>
        <w:pStyle w:val="af8"/>
        <w:spacing w:after="0" w:line="360" w:lineRule="auto"/>
        <w:jc w:val="both"/>
        <w:rPr>
          <w:rFonts w:ascii="Times New Roman" w:eastAsia="等线" w:hAnsi="Times New Roman"/>
          <w:sz w:val="20"/>
          <w:szCs w:val="20"/>
          <w:lang w:eastAsia="zh-CN"/>
        </w:rPr>
      </w:pPr>
      <w:r w:rsidRPr="00577CA4">
        <w:rPr>
          <w:rFonts w:ascii="Times New Roman" w:eastAsia="等线" w:hAnsi="Times New Roman"/>
          <w:sz w:val="20"/>
          <w:szCs w:val="20"/>
          <w:lang w:eastAsia="zh-CN"/>
        </w:rPr>
        <w:t>If both RSRP and beam ID are reported</w:t>
      </w:r>
      <w:r w:rsidRPr="00B44D87">
        <w:rPr>
          <w:rFonts w:ascii="Times New Roman" w:eastAsia="等线" w:hAnsi="Times New Roman"/>
          <w:sz w:val="20"/>
          <w:szCs w:val="20"/>
          <w:lang w:eastAsia="zh-CN"/>
        </w:rPr>
        <w:t xml:space="preserve">, </w:t>
      </w:r>
      <w:r w:rsidRPr="00577CA4">
        <w:rPr>
          <w:rFonts w:ascii="Times New Roman" w:eastAsia="等线" w:hAnsi="Times New Roman"/>
          <w:sz w:val="20"/>
          <w:szCs w:val="20"/>
          <w:lang w:eastAsia="zh-CN"/>
        </w:rPr>
        <w:t xml:space="preserve">without including RSRP values for all beams in BM-set A, we </w:t>
      </w:r>
      <w:r w:rsidRPr="00B44D87">
        <w:rPr>
          <w:rFonts w:ascii="Times New Roman" w:eastAsia="等线" w:hAnsi="Times New Roman"/>
          <w:sz w:val="20"/>
          <w:szCs w:val="20"/>
          <w:lang w:eastAsia="zh-CN"/>
        </w:rPr>
        <w:t>prefer</w:t>
      </w:r>
      <w:r w:rsidRPr="00577CA4">
        <w:rPr>
          <w:rFonts w:ascii="Times New Roman" w:eastAsia="等线" w:hAnsi="Times New Roman"/>
          <w:sz w:val="20"/>
          <w:szCs w:val="20"/>
          <w:lang w:eastAsia="zh-CN"/>
        </w:rPr>
        <w:t xml:space="preserve"> both Beam ID prediction accuracy</w:t>
      </w:r>
      <w:r w:rsidRPr="00B44D87">
        <w:rPr>
          <w:rFonts w:ascii="Times New Roman" w:eastAsia="等线" w:hAnsi="Times New Roman"/>
          <w:sz w:val="20"/>
          <w:szCs w:val="20"/>
          <w:lang w:eastAsia="zh-CN"/>
        </w:rPr>
        <w:t xml:space="preserve"> and </w:t>
      </w:r>
      <w:r w:rsidRPr="00577CA4">
        <w:rPr>
          <w:rFonts w:ascii="Times New Roman" w:eastAsia="等线" w:hAnsi="Times New Roman"/>
          <w:sz w:val="20"/>
          <w:szCs w:val="20"/>
          <w:lang w:eastAsia="zh-CN"/>
        </w:rPr>
        <w:t>RSRP accuracy of the reported beams</w:t>
      </w:r>
      <w:r w:rsidRPr="00B44D87">
        <w:rPr>
          <w:rFonts w:ascii="Times New Roman" w:eastAsia="等线" w:hAnsi="Times New Roman"/>
          <w:sz w:val="20"/>
          <w:szCs w:val="20"/>
          <w:lang w:eastAsia="zh-CN"/>
        </w:rPr>
        <w:t xml:space="preserve"> </w:t>
      </w:r>
      <w:r w:rsidRPr="00577CA4">
        <w:rPr>
          <w:rFonts w:ascii="Times New Roman" w:eastAsia="等线" w:hAnsi="Times New Roman"/>
          <w:sz w:val="20"/>
          <w:szCs w:val="20"/>
          <w:lang w:eastAsia="zh-CN"/>
        </w:rPr>
        <w:t xml:space="preserve">should be considered </w:t>
      </w:r>
      <w:r w:rsidRPr="00B44D87">
        <w:rPr>
          <w:rFonts w:ascii="Times New Roman" w:eastAsia="等线" w:hAnsi="Times New Roman"/>
          <w:sz w:val="20"/>
          <w:szCs w:val="20"/>
          <w:lang w:eastAsia="zh-CN"/>
        </w:rPr>
        <w:t>in RAN4</w:t>
      </w:r>
      <w:r w:rsidRPr="00577CA4">
        <w:rPr>
          <w:rFonts w:ascii="Times New Roman" w:eastAsia="等线" w:hAnsi="Times New Roman"/>
          <w:sz w:val="20"/>
          <w:szCs w:val="20"/>
          <w:lang w:eastAsia="zh-CN"/>
        </w:rPr>
        <w:t xml:space="preserve"> test</w:t>
      </w:r>
      <w:r w:rsidRPr="00B44D87">
        <w:rPr>
          <w:rFonts w:ascii="Times New Roman" w:eastAsia="等线" w:hAnsi="Times New Roman"/>
          <w:sz w:val="20"/>
          <w:szCs w:val="20"/>
          <w:lang w:eastAsia="zh-CN"/>
        </w:rPr>
        <w:t xml:space="preserve">s. </w:t>
      </w:r>
      <w:r w:rsidR="00261476">
        <w:rPr>
          <w:rFonts w:ascii="Times New Roman" w:eastAsia="等线" w:hAnsi="Times New Roman"/>
          <w:sz w:val="20"/>
          <w:szCs w:val="20"/>
          <w:lang w:eastAsia="zh-CN"/>
        </w:rPr>
        <w:t>B</w:t>
      </w:r>
      <w:r w:rsidR="00261476">
        <w:rPr>
          <w:rFonts w:ascii="Times New Roman" w:eastAsia="等线" w:hAnsi="Times New Roman" w:hint="eastAsia"/>
          <w:sz w:val="20"/>
          <w:szCs w:val="20"/>
          <w:lang w:eastAsia="zh-CN"/>
        </w:rPr>
        <w:t>ecause,</w:t>
      </w:r>
    </w:p>
    <w:p w14:paraId="7CFD6D02" w14:textId="77777777" w:rsidR="00577CA4" w:rsidRPr="00B44D87" w:rsidRDefault="00577CA4" w:rsidP="00577CA4">
      <w:pPr>
        <w:pStyle w:val="af8"/>
        <w:numPr>
          <w:ilvl w:val="0"/>
          <w:numId w:val="47"/>
        </w:numPr>
        <w:spacing w:after="0" w:line="360" w:lineRule="auto"/>
        <w:jc w:val="both"/>
        <w:rPr>
          <w:rFonts w:ascii="Times New Roman" w:eastAsia="等线" w:hAnsi="Times New Roman"/>
          <w:sz w:val="20"/>
          <w:szCs w:val="20"/>
          <w:lang w:eastAsia="zh-CN"/>
        </w:rPr>
      </w:pPr>
      <w:r w:rsidRPr="00B44D87">
        <w:rPr>
          <w:rFonts w:ascii="Times New Roman" w:eastAsia="等线" w:hAnsi="Times New Roman"/>
          <w:sz w:val="20"/>
          <w:szCs w:val="20"/>
          <w:lang w:eastAsia="zh-CN"/>
        </w:rPr>
        <w:t xml:space="preserve">If only beam ID prediction accuracy is evaluated, the RSRP accuracy of reported beams might be extremely strong or poor, undermining the significance of RSRP reporting. </w:t>
      </w:r>
    </w:p>
    <w:p w14:paraId="741A9B1D" w14:textId="6FF504F8" w:rsidR="00577CA4" w:rsidRPr="00B44D87" w:rsidRDefault="00577CA4" w:rsidP="00577CA4">
      <w:pPr>
        <w:pStyle w:val="af8"/>
        <w:numPr>
          <w:ilvl w:val="0"/>
          <w:numId w:val="47"/>
        </w:numPr>
        <w:spacing w:after="0" w:line="360" w:lineRule="auto"/>
        <w:jc w:val="both"/>
        <w:rPr>
          <w:rFonts w:ascii="Times New Roman" w:eastAsia="等线" w:hAnsi="Times New Roman"/>
          <w:sz w:val="20"/>
          <w:szCs w:val="20"/>
          <w:lang w:eastAsia="zh-CN"/>
        </w:rPr>
      </w:pPr>
      <w:r w:rsidRPr="00B44D87">
        <w:rPr>
          <w:rFonts w:ascii="Times New Roman" w:eastAsia="等线" w:hAnsi="Times New Roman"/>
          <w:sz w:val="20"/>
          <w:szCs w:val="20"/>
          <w:lang w:eastAsia="zh-CN"/>
        </w:rPr>
        <w:t xml:space="preserve">Conversely, if only RSRP accuracy is evaluated, it may fail to reflect beam prediction effectiveness. For instance, in a top-1 beam prediction scenario with RSRP reporting, if beam </w:t>
      </w:r>
      <w:r w:rsidRPr="00B44D87">
        <w:rPr>
          <w:rFonts w:ascii="Times New Roman" w:eastAsia="等线" w:hAnsi="Times New Roman"/>
          <w:i/>
          <w:iCs/>
          <w:sz w:val="20"/>
          <w:szCs w:val="20"/>
          <w:lang w:eastAsia="zh-CN"/>
        </w:rPr>
        <w:t>i</w:t>
      </w:r>
      <w:r w:rsidRPr="00B44D87">
        <w:rPr>
          <w:rFonts w:ascii="Times New Roman" w:eastAsia="等线" w:hAnsi="Times New Roman"/>
          <w:sz w:val="20"/>
          <w:szCs w:val="20"/>
          <w:lang w:eastAsia="zh-CN"/>
        </w:rPr>
        <w:t xml:space="preserve"> is not the best </w:t>
      </w:r>
      <w:r w:rsidR="00261476" w:rsidRPr="00B44D87">
        <w:rPr>
          <w:rFonts w:ascii="Times New Roman" w:eastAsia="等线" w:hAnsi="Times New Roman"/>
          <w:sz w:val="20"/>
          <w:szCs w:val="20"/>
          <w:lang w:eastAsia="zh-CN"/>
        </w:rPr>
        <w:t>choice</w:t>
      </w:r>
      <w:r w:rsidRPr="00B44D87">
        <w:rPr>
          <w:rFonts w:ascii="Times New Roman" w:eastAsia="等线" w:hAnsi="Times New Roman"/>
          <w:sz w:val="20"/>
          <w:szCs w:val="20"/>
          <w:lang w:eastAsia="zh-CN"/>
        </w:rPr>
        <w:t xml:space="preserve"> </w:t>
      </w:r>
      <w:r w:rsidR="00261476">
        <w:rPr>
          <w:rFonts w:ascii="Times New Roman" w:eastAsia="等线" w:hAnsi="Times New Roman" w:hint="eastAsia"/>
          <w:sz w:val="20"/>
          <w:szCs w:val="20"/>
          <w:lang w:eastAsia="zh-CN"/>
        </w:rPr>
        <w:t xml:space="preserve">but </w:t>
      </w:r>
      <w:r w:rsidRPr="00B44D87">
        <w:rPr>
          <w:rFonts w:ascii="Times New Roman" w:eastAsia="等线" w:hAnsi="Times New Roman"/>
          <w:sz w:val="20"/>
          <w:szCs w:val="20"/>
          <w:lang w:eastAsia="zh-CN"/>
        </w:rPr>
        <w:t>an AI/ML model designates it as the optimal beam</w:t>
      </w:r>
      <w:r w:rsidR="00261476">
        <w:rPr>
          <w:rFonts w:ascii="Times New Roman" w:eastAsia="等线" w:hAnsi="Times New Roman" w:hint="eastAsia"/>
          <w:sz w:val="20"/>
          <w:szCs w:val="20"/>
          <w:lang w:eastAsia="zh-CN"/>
        </w:rPr>
        <w:t>, d</w:t>
      </w:r>
      <w:r w:rsidRPr="00B44D87">
        <w:rPr>
          <w:rFonts w:ascii="Times New Roman" w:eastAsia="等线" w:hAnsi="Times New Roman"/>
          <w:sz w:val="20"/>
          <w:szCs w:val="20"/>
          <w:lang w:eastAsia="zh-CN"/>
        </w:rPr>
        <w:t xml:space="preserve">espite achieving a seemingly perfect absolute RSRP accuracy score by accurately predicting the RSRP of beam </w:t>
      </w:r>
      <w:r w:rsidRPr="00B44D87">
        <w:rPr>
          <w:rFonts w:ascii="Times New Roman" w:eastAsia="等线" w:hAnsi="Times New Roman"/>
          <w:i/>
          <w:iCs/>
          <w:sz w:val="20"/>
          <w:szCs w:val="20"/>
          <w:lang w:eastAsia="zh-CN"/>
        </w:rPr>
        <w:t>i</w:t>
      </w:r>
      <w:r w:rsidRPr="00B44D87">
        <w:rPr>
          <w:rFonts w:ascii="Times New Roman" w:eastAsia="等线" w:hAnsi="Times New Roman"/>
          <w:sz w:val="20"/>
          <w:szCs w:val="20"/>
          <w:lang w:eastAsia="zh-CN"/>
        </w:rPr>
        <w:t xml:space="preserve">, this could lead to sub-optimal outcomes that deviate from expectations. </w:t>
      </w:r>
    </w:p>
    <w:p w14:paraId="22FF573A" w14:textId="42BF4448" w:rsidR="00577CA4" w:rsidRPr="00577CA4" w:rsidRDefault="00577CA4" w:rsidP="00577CA4">
      <w:pPr>
        <w:pStyle w:val="af8"/>
        <w:spacing w:after="0" w:line="360" w:lineRule="auto"/>
        <w:jc w:val="both"/>
        <w:rPr>
          <w:rFonts w:ascii="Times New Roman" w:eastAsia="等线" w:hAnsi="Times New Roman"/>
          <w:sz w:val="20"/>
          <w:szCs w:val="20"/>
          <w:lang w:eastAsia="zh-CN"/>
        </w:rPr>
      </w:pPr>
      <w:r w:rsidRPr="00577CA4">
        <w:rPr>
          <w:rFonts w:ascii="Times New Roman" w:eastAsia="等线" w:hAnsi="Times New Roman"/>
          <w:sz w:val="20"/>
          <w:szCs w:val="20"/>
          <w:lang w:eastAsia="zh-CN"/>
        </w:rPr>
        <w:t xml:space="preserve">However, if both RSRP and beam ID are reported with RSRP values for all beams in BM-set A, we </w:t>
      </w:r>
      <w:r w:rsidR="00B44D87" w:rsidRPr="00B44D87">
        <w:rPr>
          <w:rFonts w:ascii="Times New Roman" w:eastAsia="等线" w:hAnsi="Times New Roman"/>
          <w:sz w:val="20"/>
          <w:szCs w:val="20"/>
          <w:lang w:eastAsia="zh-CN"/>
        </w:rPr>
        <w:t>think</w:t>
      </w:r>
      <w:r w:rsidRPr="00577CA4">
        <w:rPr>
          <w:rFonts w:ascii="Times New Roman" w:eastAsia="等线" w:hAnsi="Times New Roman"/>
          <w:sz w:val="20"/>
          <w:szCs w:val="20"/>
          <w:lang w:eastAsia="zh-CN"/>
        </w:rPr>
        <w:t xml:space="preserve"> </w:t>
      </w:r>
      <w:r w:rsidR="00B44D87" w:rsidRPr="00B44D87">
        <w:rPr>
          <w:rFonts w:ascii="Times New Roman" w:eastAsia="等线" w:hAnsi="Times New Roman"/>
          <w:sz w:val="20"/>
          <w:szCs w:val="20"/>
          <w:lang w:eastAsia="zh-CN"/>
        </w:rPr>
        <w:t xml:space="preserve">only </w:t>
      </w:r>
      <w:r w:rsidRPr="00577CA4">
        <w:rPr>
          <w:rFonts w:ascii="Times New Roman" w:eastAsia="等线" w:hAnsi="Times New Roman"/>
          <w:sz w:val="20"/>
          <w:szCs w:val="20"/>
          <w:lang w:eastAsia="zh-CN"/>
        </w:rPr>
        <w:t xml:space="preserve">evaluating </w:t>
      </w:r>
      <w:r w:rsidR="00B44D87" w:rsidRPr="00B44D87">
        <w:rPr>
          <w:rFonts w:ascii="Times New Roman" w:eastAsia="等线" w:hAnsi="Times New Roman"/>
          <w:sz w:val="20"/>
          <w:szCs w:val="20"/>
          <w:lang w:eastAsia="zh-CN"/>
        </w:rPr>
        <w:t xml:space="preserve">the </w:t>
      </w:r>
      <w:r w:rsidRPr="00577CA4">
        <w:rPr>
          <w:rFonts w:ascii="Times New Roman" w:eastAsia="等线" w:hAnsi="Times New Roman"/>
          <w:sz w:val="20"/>
          <w:szCs w:val="20"/>
          <w:lang w:eastAsia="zh-CN"/>
        </w:rPr>
        <w:t xml:space="preserve">RSRP accuracy </w:t>
      </w:r>
      <w:r w:rsidR="00B44D87" w:rsidRPr="00B44D87">
        <w:rPr>
          <w:rFonts w:ascii="Times New Roman" w:eastAsia="等线" w:hAnsi="Times New Roman"/>
          <w:sz w:val="20"/>
          <w:szCs w:val="20"/>
          <w:lang w:eastAsia="zh-CN"/>
        </w:rPr>
        <w:t xml:space="preserve">of all beams </w:t>
      </w:r>
      <w:r w:rsidRPr="00577CA4">
        <w:rPr>
          <w:rFonts w:ascii="Times New Roman" w:eastAsia="等线" w:hAnsi="Times New Roman"/>
          <w:sz w:val="20"/>
          <w:szCs w:val="20"/>
          <w:lang w:eastAsia="zh-CN"/>
        </w:rPr>
        <w:t>suffices.</w:t>
      </w:r>
    </w:p>
    <w:p w14:paraId="77621B4B" w14:textId="77777777" w:rsidR="005229FF" w:rsidRDefault="005229FF" w:rsidP="005229FF">
      <w:pPr>
        <w:spacing w:after="0" w:line="360" w:lineRule="auto"/>
        <w:ind w:left="720"/>
        <w:jc w:val="both"/>
        <w:rPr>
          <w:rFonts w:eastAsia="等线"/>
          <w:b/>
          <w:lang w:val="en-US" w:eastAsia="zh-CN"/>
        </w:rPr>
      </w:pPr>
    </w:p>
    <w:p w14:paraId="13C8A697" w14:textId="4EBE58D1" w:rsidR="005229FF" w:rsidRPr="005229FF" w:rsidRDefault="005229FF" w:rsidP="005229FF">
      <w:pPr>
        <w:spacing w:after="0" w:line="360" w:lineRule="auto"/>
        <w:ind w:left="720"/>
        <w:jc w:val="both"/>
        <w:rPr>
          <w:rFonts w:eastAsia="等线"/>
          <w:b/>
          <w:lang w:eastAsia="zh-CN"/>
        </w:rPr>
      </w:pPr>
      <w:r w:rsidRPr="005229FF">
        <w:rPr>
          <w:rFonts w:eastAsia="等线"/>
          <w:b/>
          <w:lang w:val="en-US" w:eastAsia="zh-CN"/>
        </w:rPr>
        <w:t>P</w:t>
      </w:r>
      <w:r w:rsidRPr="005229FF">
        <w:rPr>
          <w:rFonts w:eastAsia="等线" w:hint="eastAsia"/>
          <w:b/>
          <w:lang w:val="en-US" w:eastAsia="zh-CN"/>
        </w:rPr>
        <w:t>roposal 2</w:t>
      </w:r>
      <w:r w:rsidRPr="005229FF">
        <w:rPr>
          <w:rFonts w:eastAsia="等线"/>
          <w:b/>
          <w:lang w:val="en-US" w:eastAsia="zh-CN"/>
        </w:rPr>
        <w:t>:</w:t>
      </w:r>
      <w:r w:rsidRPr="005229FF">
        <w:rPr>
          <w:rFonts w:eastAsia="等线" w:hint="eastAsia"/>
          <w:b/>
          <w:lang w:val="en-US" w:eastAsia="zh-CN"/>
        </w:rPr>
        <w:t xml:space="preserve"> </w:t>
      </w:r>
      <w:r w:rsidRPr="00577CA4">
        <w:rPr>
          <w:rFonts w:eastAsia="等线"/>
          <w:b/>
          <w:lang w:val="en-US" w:eastAsia="zh-CN"/>
        </w:rPr>
        <w:t>If both RSRP and beam ID are reported</w:t>
      </w:r>
      <w:r w:rsidRPr="005229FF">
        <w:rPr>
          <w:rFonts w:eastAsia="等线"/>
          <w:b/>
          <w:lang w:eastAsia="zh-CN"/>
        </w:rPr>
        <w:t xml:space="preserve">, </w:t>
      </w:r>
      <w:r w:rsidRPr="00577CA4">
        <w:rPr>
          <w:rFonts w:eastAsia="等线"/>
          <w:b/>
          <w:lang w:val="en-US" w:eastAsia="zh-CN"/>
        </w:rPr>
        <w:t>without including RSRP values for all beams in BM-set A, both Beam ID prediction accuracy</w:t>
      </w:r>
      <w:r w:rsidRPr="005229FF">
        <w:rPr>
          <w:rFonts w:eastAsia="等线"/>
          <w:b/>
          <w:lang w:eastAsia="zh-CN"/>
        </w:rPr>
        <w:t xml:space="preserve"> and </w:t>
      </w:r>
      <w:r w:rsidRPr="00577CA4">
        <w:rPr>
          <w:rFonts w:eastAsia="等线"/>
          <w:b/>
          <w:lang w:val="en-US" w:eastAsia="zh-CN"/>
        </w:rPr>
        <w:t>RSRP accuracy of the reported beams</w:t>
      </w:r>
      <w:r w:rsidRPr="005229FF">
        <w:rPr>
          <w:rFonts w:eastAsia="等线"/>
          <w:b/>
          <w:lang w:eastAsia="zh-CN"/>
        </w:rPr>
        <w:t xml:space="preserve"> </w:t>
      </w:r>
      <w:r w:rsidRPr="00577CA4">
        <w:rPr>
          <w:rFonts w:eastAsia="等线"/>
          <w:b/>
          <w:lang w:val="en-US" w:eastAsia="zh-CN"/>
        </w:rPr>
        <w:t xml:space="preserve">should be considered </w:t>
      </w:r>
      <w:r w:rsidRPr="005229FF">
        <w:rPr>
          <w:rFonts w:eastAsia="等线"/>
          <w:b/>
          <w:lang w:eastAsia="zh-CN"/>
        </w:rPr>
        <w:t>in RAN4</w:t>
      </w:r>
      <w:r w:rsidRPr="00577CA4">
        <w:rPr>
          <w:rFonts w:eastAsia="等线"/>
          <w:b/>
          <w:lang w:val="en-US" w:eastAsia="zh-CN"/>
        </w:rPr>
        <w:t xml:space="preserve"> test</w:t>
      </w:r>
      <w:r w:rsidRPr="005229FF">
        <w:rPr>
          <w:rFonts w:eastAsia="等线"/>
          <w:b/>
          <w:lang w:eastAsia="zh-CN"/>
        </w:rPr>
        <w:t>s.</w:t>
      </w:r>
    </w:p>
    <w:p w14:paraId="7A6F4D57" w14:textId="1DF0E8FE" w:rsidR="00827343" w:rsidRPr="005229FF" w:rsidRDefault="005229FF" w:rsidP="005229FF">
      <w:pPr>
        <w:spacing w:after="0" w:line="360" w:lineRule="auto"/>
        <w:ind w:left="720"/>
        <w:jc w:val="both"/>
        <w:rPr>
          <w:rFonts w:eastAsia="等线"/>
          <w:b/>
          <w:lang w:val="en-US" w:eastAsia="zh-CN"/>
        </w:rPr>
      </w:pPr>
      <w:r w:rsidRPr="005229FF">
        <w:rPr>
          <w:rFonts w:eastAsia="等线"/>
          <w:b/>
          <w:lang w:val="en-US" w:eastAsia="zh-CN"/>
        </w:rPr>
        <w:t>P</w:t>
      </w:r>
      <w:r w:rsidRPr="005229FF">
        <w:rPr>
          <w:rFonts w:eastAsia="等线" w:hint="eastAsia"/>
          <w:b/>
          <w:lang w:val="en-US" w:eastAsia="zh-CN"/>
        </w:rPr>
        <w:t>roposal 3</w:t>
      </w:r>
      <w:r w:rsidRPr="005229FF">
        <w:rPr>
          <w:rFonts w:eastAsia="等线"/>
          <w:b/>
          <w:lang w:val="en-US" w:eastAsia="zh-CN"/>
        </w:rPr>
        <w:t>:</w:t>
      </w:r>
      <w:r w:rsidRPr="005229FF">
        <w:rPr>
          <w:rFonts w:eastAsia="等线" w:hint="eastAsia"/>
          <w:b/>
          <w:lang w:val="en-US" w:eastAsia="zh-CN"/>
        </w:rPr>
        <w:t xml:space="preserve"> </w:t>
      </w:r>
      <w:r w:rsidR="0021027C">
        <w:rPr>
          <w:rFonts w:eastAsia="等线" w:hint="eastAsia"/>
          <w:b/>
          <w:lang w:val="en-US" w:eastAsia="zh-CN"/>
        </w:rPr>
        <w:t>I</w:t>
      </w:r>
      <w:r w:rsidRPr="00577CA4">
        <w:rPr>
          <w:rFonts w:eastAsia="等线"/>
          <w:b/>
          <w:lang w:val="en-US" w:eastAsia="zh-CN"/>
        </w:rPr>
        <w:t>f both RSRP and beam ID are reported</w:t>
      </w:r>
      <w:r w:rsidRPr="005229FF">
        <w:rPr>
          <w:rFonts w:eastAsia="等线" w:hint="eastAsia"/>
          <w:b/>
          <w:lang w:val="en-US" w:eastAsia="zh-CN"/>
        </w:rPr>
        <w:t>,</w:t>
      </w:r>
      <w:r w:rsidRPr="00577CA4">
        <w:rPr>
          <w:rFonts w:eastAsia="等线"/>
          <w:b/>
          <w:lang w:val="en-US" w:eastAsia="zh-CN"/>
        </w:rPr>
        <w:t xml:space="preserve"> with RSRP values for all beams in BM-set A, </w:t>
      </w:r>
      <w:r w:rsidRPr="005229FF">
        <w:rPr>
          <w:rFonts w:eastAsia="等线" w:hint="eastAsia"/>
          <w:b/>
          <w:lang w:val="en-US" w:eastAsia="zh-CN"/>
        </w:rPr>
        <w:t xml:space="preserve">RAN4 could </w:t>
      </w:r>
      <w:r w:rsidRPr="005229FF">
        <w:rPr>
          <w:rFonts w:eastAsia="等线"/>
          <w:b/>
          <w:lang w:eastAsia="zh-CN"/>
        </w:rPr>
        <w:t xml:space="preserve">only </w:t>
      </w:r>
      <w:r w:rsidRPr="00577CA4">
        <w:rPr>
          <w:rFonts w:eastAsia="等线"/>
          <w:b/>
          <w:lang w:val="en-US" w:eastAsia="zh-CN"/>
        </w:rPr>
        <w:t>evaluat</w:t>
      </w:r>
      <w:r w:rsidRPr="005229FF">
        <w:rPr>
          <w:rFonts w:eastAsia="等线" w:hint="eastAsia"/>
          <w:b/>
          <w:lang w:val="en-US" w:eastAsia="zh-CN"/>
        </w:rPr>
        <w:t>e</w:t>
      </w:r>
      <w:r w:rsidRPr="00577CA4">
        <w:rPr>
          <w:rFonts w:eastAsia="等线"/>
          <w:b/>
          <w:lang w:val="en-US" w:eastAsia="zh-CN"/>
        </w:rPr>
        <w:t xml:space="preserve"> </w:t>
      </w:r>
      <w:r w:rsidRPr="005229FF">
        <w:rPr>
          <w:rFonts w:eastAsia="等线"/>
          <w:b/>
          <w:lang w:eastAsia="zh-CN"/>
        </w:rPr>
        <w:t xml:space="preserve">the </w:t>
      </w:r>
      <w:r w:rsidRPr="00577CA4">
        <w:rPr>
          <w:rFonts w:eastAsia="等线"/>
          <w:b/>
          <w:lang w:val="en-US" w:eastAsia="zh-CN"/>
        </w:rPr>
        <w:t xml:space="preserve">RSRP accuracy </w:t>
      </w:r>
      <w:r w:rsidRPr="005229FF">
        <w:rPr>
          <w:rFonts w:eastAsia="等线"/>
          <w:b/>
          <w:lang w:eastAsia="zh-CN"/>
        </w:rPr>
        <w:t>of all beams</w:t>
      </w:r>
      <w:r w:rsidRPr="00577CA4">
        <w:rPr>
          <w:rFonts w:eastAsia="等线"/>
          <w:b/>
          <w:lang w:val="en-US" w:eastAsia="zh-CN"/>
        </w:rPr>
        <w:t>.</w:t>
      </w:r>
    </w:p>
    <w:p w14:paraId="66B8B7F0" w14:textId="653DB8EA" w:rsidR="004B1F07" w:rsidRDefault="00530AD6" w:rsidP="000F36AB">
      <w:pPr>
        <w:spacing w:after="0" w:line="360" w:lineRule="auto"/>
        <w:ind w:left="1418" w:hangingChars="709" w:hanging="1418"/>
        <w:jc w:val="both"/>
        <w:rPr>
          <w:rFonts w:eastAsia="等线"/>
          <w:b/>
          <w:lang w:val="en-US" w:eastAsia="zh-CN"/>
        </w:rPr>
      </w:pPr>
      <w:r>
        <w:rPr>
          <w:rFonts w:eastAsia="等线"/>
          <w:b/>
          <w:lang w:val="en-US" w:eastAsia="zh-CN"/>
        </w:rPr>
        <w:tab/>
      </w:r>
    </w:p>
    <w:p w14:paraId="1DBF2273" w14:textId="34CFDFD1" w:rsidR="004B1F07" w:rsidRPr="000F36AB" w:rsidRDefault="004B1F07" w:rsidP="004B1F07">
      <w:pPr>
        <w:spacing w:after="0" w:line="360" w:lineRule="auto"/>
        <w:jc w:val="both"/>
        <w:rPr>
          <w:rFonts w:eastAsia="等线"/>
          <w:b/>
          <w:bCs/>
          <w:u w:val="single"/>
          <w:lang w:eastAsia="zh-CN"/>
        </w:rPr>
      </w:pPr>
      <w:r w:rsidRPr="008E5919">
        <w:rPr>
          <w:rFonts w:eastAsia="Yu Mincho" w:hint="eastAsia"/>
          <w:b/>
          <w:u w:val="single"/>
          <w:lang w:eastAsia="ja-JP"/>
        </w:rPr>
        <w:t>Absolute RSRP accuracy</w:t>
      </w:r>
      <w:r>
        <w:rPr>
          <w:rFonts w:eastAsiaTheme="minorEastAsia" w:hint="eastAsia"/>
          <w:b/>
          <w:u w:val="single"/>
          <w:lang w:eastAsia="zh-CN"/>
        </w:rPr>
        <w:t xml:space="preserve"> and </w:t>
      </w:r>
      <w:r w:rsidRPr="008E5919">
        <w:rPr>
          <w:rFonts w:eastAsia="Yu Mincho" w:hint="eastAsia"/>
          <w:b/>
          <w:u w:val="single"/>
          <w:lang w:eastAsia="ja-JP"/>
        </w:rPr>
        <w:t>Relative RSRP accuracy</w:t>
      </w:r>
      <w:r w:rsidRPr="000F36AB">
        <w:rPr>
          <w:rFonts w:eastAsia="等线" w:hint="eastAsia"/>
          <w:b/>
          <w:bCs/>
          <w:u w:val="single"/>
          <w:lang w:eastAsia="zh-CN"/>
        </w:rPr>
        <w:t>:</w:t>
      </w:r>
    </w:p>
    <w:p w14:paraId="45CF7578" w14:textId="4F7A3B3E" w:rsidR="004B1F07" w:rsidRPr="004B1F07" w:rsidRDefault="004B1F07" w:rsidP="004B1F07">
      <w:pPr>
        <w:pStyle w:val="af8"/>
        <w:spacing w:after="0" w:line="360" w:lineRule="auto"/>
        <w:jc w:val="both"/>
        <w:rPr>
          <w:rFonts w:ascii="Times New Roman" w:eastAsia="等线" w:hAnsi="Times New Roman"/>
          <w:sz w:val="20"/>
          <w:szCs w:val="20"/>
          <w:lang w:eastAsia="zh-CN"/>
        </w:rPr>
      </w:pPr>
      <w:r w:rsidRPr="004B1F07">
        <w:rPr>
          <w:rFonts w:ascii="Times New Roman" w:eastAsia="等线" w:hAnsi="Times New Roman"/>
          <w:sz w:val="20"/>
          <w:szCs w:val="20"/>
          <w:lang w:eastAsia="zh-CN"/>
        </w:rPr>
        <w:t>In RAN4 #112bis meeting, following agreements have been made for</w:t>
      </w:r>
      <w:r w:rsidRPr="004B1F07">
        <w:rPr>
          <w:rFonts w:ascii="Times New Roman" w:eastAsia="Yu Mincho" w:hAnsi="Times New Roman"/>
          <w:sz w:val="20"/>
          <w:szCs w:val="20"/>
          <w:lang w:eastAsia="ja-JP"/>
        </w:rPr>
        <w:t xml:space="preserve"> absolute RSRP accuracy</w:t>
      </w:r>
    </w:p>
    <w:tbl>
      <w:tblPr>
        <w:tblStyle w:val="afb"/>
        <w:tblW w:w="0" w:type="auto"/>
        <w:tblInd w:w="704" w:type="dxa"/>
        <w:tblLook w:val="04A0" w:firstRow="1" w:lastRow="0" w:firstColumn="1" w:lastColumn="0" w:noHBand="0" w:noVBand="1"/>
      </w:tblPr>
      <w:tblGrid>
        <w:gridCol w:w="8358"/>
      </w:tblGrid>
      <w:tr w:rsidR="004B1F07" w:rsidRPr="004B1F07" w14:paraId="07EFB17A" w14:textId="77777777" w:rsidTr="00CA5DD9">
        <w:tc>
          <w:tcPr>
            <w:tcW w:w="8358" w:type="dxa"/>
          </w:tcPr>
          <w:p w14:paraId="42DA5B01" w14:textId="77777777" w:rsidR="004B1F07" w:rsidRPr="004B1F07" w:rsidRDefault="004B1F07" w:rsidP="004B1F07">
            <w:pPr>
              <w:spacing w:after="0" w:line="360" w:lineRule="auto"/>
              <w:rPr>
                <w:rFonts w:eastAsia="等线"/>
                <w:bCs/>
                <w:highlight w:val="green"/>
                <w:lang w:val="en-US" w:eastAsia="zh-CN"/>
              </w:rPr>
            </w:pPr>
            <w:r w:rsidRPr="004B1F07">
              <w:rPr>
                <w:rFonts w:eastAsia="等线"/>
                <w:bCs/>
                <w:highlight w:val="green"/>
                <w:lang w:val="en-US" w:eastAsia="zh-CN"/>
              </w:rPr>
              <w:t>Agreement:</w:t>
            </w:r>
          </w:p>
          <w:p w14:paraId="095473EB" w14:textId="3CAB0EA7" w:rsidR="004B1F07" w:rsidRPr="004B1F07" w:rsidRDefault="004B1F07" w:rsidP="004B1F07">
            <w:pPr>
              <w:pStyle w:val="af8"/>
              <w:overflowPunct w:val="0"/>
              <w:autoSpaceDE w:val="0"/>
              <w:autoSpaceDN w:val="0"/>
              <w:adjustRightInd w:val="0"/>
              <w:spacing w:after="0" w:line="360" w:lineRule="auto"/>
              <w:ind w:left="420"/>
              <w:contextualSpacing w:val="0"/>
              <w:textAlignment w:val="baseline"/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</w:pPr>
            <w:bookmarkStart w:id="5" w:name="_Hlk179968300"/>
            <w:r w:rsidRPr="004B1F07">
              <w:rPr>
                <w:rFonts w:ascii="Times New Roman" w:eastAsia="Yu Mincho" w:hAnsi="Times New Roman"/>
                <w:sz w:val="20"/>
                <w:szCs w:val="20"/>
                <w:lang w:eastAsia="ja-JP"/>
              </w:rPr>
              <w:t xml:space="preserve">If the absolute RSRP is agreed to be metric for the beam management prediction, the absolute RSRP accuracy for AI/ML based beam prediction = predicted L1-RSRP of beam index i – </w:t>
            </w:r>
            <w:r w:rsidRPr="004B1F07">
              <w:rPr>
                <w:rFonts w:ascii="Times New Roman" w:eastAsia="Yu Mincho" w:hAnsi="Times New Roman"/>
                <w:sz w:val="20"/>
                <w:szCs w:val="20"/>
                <w:lang w:eastAsia="ja-JP"/>
              </w:rPr>
              <w:lastRenderedPageBreak/>
              <w:t>groundtruth of L1-RSRP of beam index i. The index i may be any beam index [in top-K beams based on groundtruth L1-RSRP].</w:t>
            </w:r>
            <w:bookmarkEnd w:id="5"/>
          </w:p>
        </w:tc>
      </w:tr>
    </w:tbl>
    <w:p w14:paraId="26DBFB4E" w14:textId="1E371763" w:rsidR="004B1F07" w:rsidRPr="004B1F07" w:rsidRDefault="004B1F07" w:rsidP="004B1F07">
      <w:pPr>
        <w:pStyle w:val="af8"/>
        <w:spacing w:after="0" w:line="360" w:lineRule="auto"/>
        <w:jc w:val="both"/>
        <w:rPr>
          <w:rFonts w:ascii="Times New Roman" w:eastAsia="等线" w:hAnsi="Times New Roman"/>
          <w:sz w:val="20"/>
          <w:szCs w:val="20"/>
          <w:lang w:eastAsia="zh-CN"/>
        </w:rPr>
      </w:pPr>
      <w:r w:rsidRPr="004B1F07">
        <w:rPr>
          <w:rFonts w:ascii="Times New Roman" w:eastAsia="等线" w:hAnsi="Times New Roman"/>
          <w:sz w:val="20"/>
          <w:szCs w:val="20"/>
          <w:lang w:eastAsia="zh-CN"/>
        </w:rPr>
        <w:lastRenderedPageBreak/>
        <w:t>In RAN4 #114bis meeting, following agreements have been made for</w:t>
      </w:r>
      <w:r w:rsidRPr="004B1F07">
        <w:rPr>
          <w:rFonts w:ascii="Times New Roman" w:eastAsia="Yu Mincho" w:hAnsi="Times New Roman"/>
          <w:sz w:val="20"/>
          <w:szCs w:val="20"/>
          <w:lang w:eastAsia="ja-JP"/>
        </w:rPr>
        <w:t xml:space="preserve"> Relative RSRP accuracy</w:t>
      </w:r>
    </w:p>
    <w:tbl>
      <w:tblPr>
        <w:tblStyle w:val="afb"/>
        <w:tblW w:w="0" w:type="auto"/>
        <w:tblInd w:w="704" w:type="dxa"/>
        <w:tblLook w:val="04A0" w:firstRow="1" w:lastRow="0" w:firstColumn="1" w:lastColumn="0" w:noHBand="0" w:noVBand="1"/>
      </w:tblPr>
      <w:tblGrid>
        <w:gridCol w:w="8358"/>
      </w:tblGrid>
      <w:tr w:rsidR="004B1F07" w:rsidRPr="004B1F07" w14:paraId="24787F37" w14:textId="77777777" w:rsidTr="00CA5DD9">
        <w:tc>
          <w:tcPr>
            <w:tcW w:w="8358" w:type="dxa"/>
          </w:tcPr>
          <w:p w14:paraId="60AE0B4B" w14:textId="77777777" w:rsidR="004B1F07" w:rsidRPr="004B1F07" w:rsidRDefault="004B1F07" w:rsidP="004B1F07">
            <w:pPr>
              <w:spacing w:after="0" w:line="360" w:lineRule="auto"/>
              <w:rPr>
                <w:rFonts w:eastAsia="等线"/>
                <w:bCs/>
                <w:highlight w:val="green"/>
                <w:lang w:val="en-US" w:eastAsia="zh-CN"/>
              </w:rPr>
            </w:pPr>
            <w:r w:rsidRPr="004B1F07">
              <w:rPr>
                <w:rFonts w:eastAsia="等线"/>
                <w:bCs/>
                <w:highlight w:val="green"/>
                <w:lang w:val="en-US" w:eastAsia="zh-CN"/>
              </w:rPr>
              <w:t>Agreement:</w:t>
            </w:r>
          </w:p>
          <w:p w14:paraId="6E610732" w14:textId="77777777" w:rsidR="004B1F07" w:rsidRPr="004B1F07" w:rsidRDefault="004B1F07" w:rsidP="004B1F07">
            <w:pPr>
              <w:pStyle w:val="af8"/>
              <w:numPr>
                <w:ilvl w:val="0"/>
                <w:numId w:val="48"/>
              </w:numPr>
              <w:overflowPunct w:val="0"/>
              <w:autoSpaceDE w:val="0"/>
              <w:autoSpaceDN w:val="0"/>
              <w:adjustRightInd w:val="0"/>
              <w:spacing w:after="0" w:line="360" w:lineRule="auto"/>
              <w:ind w:left="426"/>
              <w:contextualSpacing w:val="0"/>
              <w:textAlignment w:val="baseline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4B1F07">
              <w:rPr>
                <w:rFonts w:ascii="Times New Roman" w:hAnsi="Times New Roman"/>
                <w:sz w:val="20"/>
                <w:szCs w:val="20"/>
                <w:lang w:eastAsia="zh-CN"/>
              </w:rPr>
              <w:t>RAN4 to use the follow as baseline for further discussions, if the relative RSRP accuracy requirement is defined</w:t>
            </w:r>
          </w:p>
          <w:p w14:paraId="1B5E09AB" w14:textId="77777777" w:rsidR="004B1F07" w:rsidRPr="004B1F07" w:rsidRDefault="004B1F07" w:rsidP="004B1F07">
            <w:pPr>
              <w:pStyle w:val="af8"/>
              <w:numPr>
                <w:ilvl w:val="1"/>
                <w:numId w:val="48"/>
              </w:numPr>
              <w:overflowPunct w:val="0"/>
              <w:autoSpaceDE w:val="0"/>
              <w:autoSpaceDN w:val="0"/>
              <w:adjustRightInd w:val="0"/>
              <w:spacing w:after="0" w:line="360" w:lineRule="auto"/>
              <w:ind w:left="851"/>
              <w:contextualSpacing w:val="0"/>
              <w:textAlignment w:val="baseline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4B1F07">
              <w:rPr>
                <w:rFonts w:ascii="Times New Roman" w:eastAsia="Yu Mincho" w:hAnsi="Times New Roman"/>
                <w:sz w:val="20"/>
                <w:szCs w:val="20"/>
                <w:lang w:eastAsia="ja-JP"/>
              </w:rPr>
              <w:t>Relative RSRP accuracy for reported beams during inference reporting = (predicted L1-RSRP of beam index i - reported L1-RSRP of beam index n) -  (ground truth of L1-RSRP of beam index i - ground truth of L1-RSRP of beam index n), [where the beam index n owns the largest reported value].</w:t>
            </w:r>
          </w:p>
          <w:p w14:paraId="01A5AC62" w14:textId="77777777" w:rsidR="004B1F07" w:rsidRPr="004B1F07" w:rsidRDefault="004B1F07" w:rsidP="004B1F07">
            <w:pPr>
              <w:pStyle w:val="af8"/>
              <w:numPr>
                <w:ilvl w:val="2"/>
                <w:numId w:val="48"/>
              </w:numPr>
              <w:overflowPunct w:val="0"/>
              <w:autoSpaceDE w:val="0"/>
              <w:autoSpaceDN w:val="0"/>
              <w:adjustRightInd w:val="0"/>
              <w:spacing w:after="0" w:line="360" w:lineRule="auto"/>
              <w:ind w:left="1276"/>
              <w:contextualSpacing w:val="0"/>
              <w:textAlignment w:val="baseline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4B1F07">
              <w:rPr>
                <w:rFonts w:ascii="Times New Roman" w:eastAsia="Yu Mincho" w:hAnsi="Times New Roman"/>
                <w:sz w:val="20"/>
                <w:szCs w:val="20"/>
                <w:lang w:eastAsia="ja-JP"/>
              </w:rPr>
              <w:t xml:space="preserve">Reported L1-RSRP can be predicted, </w:t>
            </w:r>
          </w:p>
          <w:p w14:paraId="4BD2D51D" w14:textId="77777777" w:rsidR="004B1F07" w:rsidRPr="004B1F07" w:rsidRDefault="004B1F07" w:rsidP="004B1F07">
            <w:pPr>
              <w:pStyle w:val="af8"/>
              <w:numPr>
                <w:ilvl w:val="2"/>
                <w:numId w:val="48"/>
              </w:numPr>
              <w:overflowPunct w:val="0"/>
              <w:autoSpaceDE w:val="0"/>
              <w:autoSpaceDN w:val="0"/>
              <w:adjustRightInd w:val="0"/>
              <w:spacing w:after="0" w:line="360" w:lineRule="auto"/>
              <w:ind w:left="1276"/>
              <w:contextualSpacing w:val="0"/>
              <w:textAlignment w:val="baseline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4B1F07">
              <w:rPr>
                <w:rFonts w:ascii="Times New Roman" w:eastAsia="Yu Mincho" w:hAnsi="Times New Roman"/>
                <w:sz w:val="20"/>
                <w:szCs w:val="20"/>
                <w:lang w:eastAsia="ja-JP"/>
              </w:rPr>
              <w:t>FFS whether reported L1-RSRP can be measured RSRP</w:t>
            </w:r>
          </w:p>
          <w:p w14:paraId="0FF42693" w14:textId="34311049" w:rsidR="004B1F07" w:rsidRPr="004B1F07" w:rsidRDefault="004B1F07" w:rsidP="004B1F07">
            <w:pPr>
              <w:pStyle w:val="af8"/>
              <w:numPr>
                <w:ilvl w:val="1"/>
                <w:numId w:val="48"/>
              </w:numPr>
              <w:overflowPunct w:val="0"/>
              <w:autoSpaceDE w:val="0"/>
              <w:autoSpaceDN w:val="0"/>
              <w:adjustRightInd w:val="0"/>
              <w:spacing w:after="0" w:line="360" w:lineRule="auto"/>
              <w:ind w:left="851"/>
              <w:contextualSpacing w:val="0"/>
              <w:textAlignment w:val="baseline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4B1F07">
              <w:rPr>
                <w:rFonts w:ascii="Times New Roman" w:eastAsia="Yu Mincho" w:hAnsi="Times New Roman"/>
                <w:sz w:val="20"/>
                <w:szCs w:val="20"/>
                <w:lang w:eastAsia="zh-CN"/>
              </w:rPr>
              <w:t>Relative RSRP accuracy requirements apply for Case 1, and FFS on whether it can apply for Case 2</w:t>
            </w:r>
          </w:p>
        </w:tc>
      </w:tr>
    </w:tbl>
    <w:p w14:paraId="7FD5178D" w14:textId="77777777" w:rsidR="00180ABF" w:rsidRDefault="00180ABF" w:rsidP="00180ABF">
      <w:pPr>
        <w:pStyle w:val="af8"/>
        <w:spacing w:after="0" w:line="360" w:lineRule="auto"/>
        <w:jc w:val="both"/>
        <w:rPr>
          <w:rFonts w:ascii="Times New Roman" w:eastAsia="等线" w:hAnsi="Times New Roman"/>
          <w:sz w:val="20"/>
          <w:szCs w:val="20"/>
          <w:lang w:eastAsia="zh-CN"/>
        </w:rPr>
      </w:pPr>
    </w:p>
    <w:p w14:paraId="51244ACE" w14:textId="77777777" w:rsidR="006D7B4A" w:rsidRDefault="004E6C7F" w:rsidP="006D7B4A">
      <w:pPr>
        <w:pStyle w:val="af8"/>
        <w:spacing w:after="0" w:line="360" w:lineRule="auto"/>
        <w:jc w:val="both"/>
        <w:rPr>
          <w:rFonts w:ascii="Times New Roman" w:eastAsia="等线" w:hAnsi="Times New Roman"/>
          <w:sz w:val="20"/>
          <w:szCs w:val="20"/>
          <w:lang w:eastAsia="zh-CN"/>
        </w:rPr>
      </w:pPr>
      <w:r w:rsidRPr="004E6C7F">
        <w:rPr>
          <w:rFonts w:ascii="Times New Roman" w:eastAsia="等线" w:hAnsi="Times New Roman"/>
          <w:sz w:val="20"/>
          <w:szCs w:val="20"/>
          <w:lang w:eastAsia="zh-CN"/>
        </w:rPr>
        <w:t xml:space="preserve">Following discussions </w:t>
      </w:r>
      <w:r w:rsidR="006D7B4A">
        <w:rPr>
          <w:rFonts w:ascii="Times New Roman" w:eastAsia="等线" w:hAnsi="Times New Roman" w:hint="eastAsia"/>
          <w:sz w:val="20"/>
          <w:szCs w:val="20"/>
          <w:lang w:eastAsia="zh-CN"/>
        </w:rPr>
        <w:t>in</w:t>
      </w:r>
      <w:r w:rsidRPr="004E6C7F">
        <w:rPr>
          <w:rFonts w:ascii="Times New Roman" w:eastAsia="等线" w:hAnsi="Times New Roman"/>
          <w:sz w:val="20"/>
          <w:szCs w:val="20"/>
          <w:lang w:eastAsia="zh-CN"/>
        </w:rPr>
        <w:t xml:space="preserve"> the RAN4 #114bis meeting on whether the absolute RSRP accuracy requirement applies to all predicted beams or only a subset, </w:t>
      </w:r>
      <w:r w:rsidRPr="00180ABF">
        <w:rPr>
          <w:rFonts w:ascii="Times New Roman" w:eastAsia="等线" w:hAnsi="Times New Roman"/>
          <w:sz w:val="20"/>
          <w:szCs w:val="20"/>
          <w:lang w:eastAsia="zh-CN"/>
        </w:rPr>
        <w:t xml:space="preserve">it was </w:t>
      </w:r>
      <w:r w:rsidRPr="00180ABF">
        <w:rPr>
          <w:rFonts w:ascii="Times New Roman" w:eastAsia="等线" w:hAnsi="Times New Roman" w:hint="eastAsia"/>
          <w:sz w:val="20"/>
          <w:szCs w:val="20"/>
          <w:lang w:eastAsia="zh-CN"/>
        </w:rPr>
        <w:t>agreed</w:t>
      </w:r>
      <w:r w:rsidRPr="00180ABF">
        <w:rPr>
          <w:rFonts w:ascii="Times New Roman" w:eastAsia="等线" w:hAnsi="Times New Roman"/>
          <w:sz w:val="20"/>
          <w:szCs w:val="20"/>
          <w:lang w:eastAsia="zh-CN"/>
        </w:rPr>
        <w:t xml:space="preserve"> that the absolute RSRP accuracy requirement applies </w:t>
      </w:r>
      <w:r w:rsidR="006D7B4A" w:rsidRPr="006D7B4A">
        <w:rPr>
          <w:rFonts w:ascii="Times New Roman" w:eastAsia="等线" w:hAnsi="Times New Roman"/>
          <w:sz w:val="20"/>
          <w:szCs w:val="20"/>
          <w:lang w:eastAsia="zh-CN"/>
        </w:rPr>
        <w:t>to Top-1 of predicted beams at least</w:t>
      </w:r>
      <w:r w:rsidRPr="00180ABF">
        <w:rPr>
          <w:rFonts w:ascii="Times New Roman" w:eastAsia="等线" w:hAnsi="Times New Roman"/>
          <w:sz w:val="20"/>
          <w:szCs w:val="20"/>
          <w:lang w:eastAsia="zh-CN"/>
        </w:rPr>
        <w:t xml:space="preserve">, </w:t>
      </w:r>
      <w:r w:rsidRPr="006D7B4A">
        <w:rPr>
          <w:rFonts w:ascii="Times New Roman" w:eastAsia="等线" w:hAnsi="Times New Roman"/>
          <w:sz w:val="20"/>
          <w:szCs w:val="20"/>
          <w:lang w:eastAsia="zh-CN"/>
        </w:rPr>
        <w:t>with further study needed on its applicability to other beams</w:t>
      </w:r>
      <w:r w:rsidRPr="006D7B4A">
        <w:rPr>
          <w:rFonts w:ascii="Times New Roman" w:eastAsia="等线" w:hAnsi="Times New Roman" w:hint="eastAsia"/>
          <w:sz w:val="20"/>
          <w:szCs w:val="20"/>
          <w:lang w:eastAsia="zh-CN"/>
        </w:rPr>
        <w:t>.</w:t>
      </w:r>
      <w:r w:rsidR="00180ABF" w:rsidRPr="006D7B4A">
        <w:rPr>
          <w:rFonts w:ascii="Times New Roman" w:eastAsia="等线" w:hAnsi="Times New Roman" w:hint="eastAsia"/>
          <w:sz w:val="20"/>
          <w:szCs w:val="20"/>
          <w:lang w:eastAsia="zh-CN"/>
        </w:rPr>
        <w:t xml:space="preserve"> </w:t>
      </w:r>
    </w:p>
    <w:p w14:paraId="08426445" w14:textId="104F66B8" w:rsidR="00180ABF" w:rsidRPr="006D7B4A" w:rsidRDefault="004E6C7F" w:rsidP="006D7B4A">
      <w:pPr>
        <w:pStyle w:val="af8"/>
        <w:spacing w:after="0" w:line="360" w:lineRule="auto"/>
        <w:jc w:val="both"/>
        <w:rPr>
          <w:rFonts w:ascii="Times New Roman" w:eastAsia="等线" w:hAnsi="Times New Roman"/>
          <w:sz w:val="20"/>
          <w:szCs w:val="20"/>
          <w:lang w:eastAsia="zh-CN"/>
        </w:rPr>
      </w:pPr>
      <w:r w:rsidRPr="006D7B4A">
        <w:rPr>
          <w:rFonts w:ascii="Times New Roman" w:eastAsia="等线" w:hAnsi="Times New Roman"/>
          <w:sz w:val="20"/>
          <w:szCs w:val="20"/>
          <w:lang w:eastAsia="zh-CN"/>
        </w:rPr>
        <w:t>Regarding the reporting of BM inference results, existing RAN1 agreements</w:t>
      </w:r>
      <w:r w:rsidR="00180ABF" w:rsidRPr="006D7B4A">
        <w:rPr>
          <w:rFonts w:ascii="Times New Roman" w:eastAsia="等线" w:hAnsi="Times New Roman" w:hint="eastAsia"/>
          <w:sz w:val="20"/>
          <w:szCs w:val="20"/>
          <w:lang w:eastAsia="zh-CN"/>
        </w:rPr>
        <w:t xml:space="preserve"> s</w:t>
      </w:r>
      <w:r w:rsidR="00180ABF" w:rsidRPr="006D7B4A">
        <w:rPr>
          <w:rFonts w:ascii="Times New Roman" w:eastAsia="等线" w:hAnsi="Times New Roman"/>
          <w:sz w:val="20"/>
          <w:szCs w:val="20"/>
          <w:lang w:eastAsia="zh-CN"/>
        </w:rPr>
        <w:t>upport differential RSRP reporting</w:t>
      </w:r>
      <w:r w:rsidR="00180ABF" w:rsidRPr="006D7B4A">
        <w:rPr>
          <w:rFonts w:ascii="Times New Roman" w:eastAsia="等线" w:hAnsi="Times New Roman" w:hint="eastAsia"/>
          <w:sz w:val="20"/>
          <w:szCs w:val="20"/>
          <w:lang w:eastAsia="zh-CN"/>
        </w:rPr>
        <w:t xml:space="preserve"> and in RAN1 #120 meeting, RAN1 agreed that </w:t>
      </w:r>
    </w:p>
    <w:tbl>
      <w:tblPr>
        <w:tblStyle w:val="afb"/>
        <w:tblW w:w="0" w:type="auto"/>
        <w:tblInd w:w="704" w:type="dxa"/>
        <w:tblLook w:val="04A0" w:firstRow="1" w:lastRow="0" w:firstColumn="1" w:lastColumn="0" w:noHBand="0" w:noVBand="1"/>
      </w:tblPr>
      <w:tblGrid>
        <w:gridCol w:w="8358"/>
      </w:tblGrid>
      <w:tr w:rsidR="00180ABF" w:rsidRPr="004B1F07" w14:paraId="7B65B28E" w14:textId="77777777" w:rsidTr="00CA5DD9">
        <w:tc>
          <w:tcPr>
            <w:tcW w:w="8358" w:type="dxa"/>
          </w:tcPr>
          <w:p w14:paraId="77ED153A" w14:textId="77777777" w:rsidR="00180ABF" w:rsidRDefault="00180ABF" w:rsidP="00180ABF">
            <w:pPr>
              <w:spacing w:after="0" w:line="360" w:lineRule="auto"/>
              <w:rPr>
                <w:rFonts w:eastAsia="等线"/>
                <w:highlight w:val="green"/>
                <w:lang w:eastAsia="zh-CN"/>
              </w:rPr>
            </w:pPr>
            <w:r>
              <w:rPr>
                <w:rFonts w:eastAsia="等线" w:hint="eastAsia"/>
                <w:highlight w:val="green"/>
                <w:lang w:eastAsia="zh-CN"/>
              </w:rPr>
              <w:t>Agreement</w:t>
            </w:r>
          </w:p>
          <w:p w14:paraId="51852192" w14:textId="70D5FB93" w:rsidR="00180ABF" w:rsidRPr="00180ABF" w:rsidRDefault="00180ABF" w:rsidP="00180ABF">
            <w:pPr>
              <w:spacing w:after="0" w:line="360" w:lineRule="auto"/>
              <w:rPr>
                <w:rFonts w:eastAsiaTheme="minorEastAsia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F</w:t>
            </w:r>
            <w:r w:rsidRPr="0070749E">
              <w:rPr>
                <w:rFonts w:eastAsia="Times New Roman"/>
                <w:lang w:eastAsia="zh-CN"/>
              </w:rPr>
              <w:t>or report content of</w:t>
            </w:r>
            <w:r>
              <w:rPr>
                <w:rFonts w:eastAsia="Times New Roman"/>
                <w:lang w:eastAsia="zh-CN"/>
              </w:rPr>
              <w:t xml:space="preserve"> inference results for UE-sided model, </w:t>
            </w:r>
            <w:r>
              <w:t xml:space="preserve">where the largest </w:t>
            </w:r>
            <w:r w:rsidRPr="007F2CD5">
              <w:t>RSRP value</w:t>
            </w:r>
            <w:r>
              <w:t xml:space="preserve"> is quantized to a 7-bit value in the range [-140, -44] dBm with 1dB step size, and the differential RSRP is quantized to a 4-bit value with 2 dB step size.</w:t>
            </w:r>
          </w:p>
        </w:tc>
      </w:tr>
    </w:tbl>
    <w:p w14:paraId="60E6F104" w14:textId="77777777" w:rsidR="00180ABF" w:rsidRDefault="00180ABF" w:rsidP="00180ABF">
      <w:pPr>
        <w:pStyle w:val="af8"/>
        <w:spacing w:after="0" w:line="360" w:lineRule="auto"/>
        <w:jc w:val="both"/>
        <w:rPr>
          <w:rFonts w:ascii="Times New Roman" w:eastAsia="等线" w:hAnsi="Times New Roman"/>
          <w:sz w:val="20"/>
          <w:szCs w:val="20"/>
          <w:lang w:eastAsia="zh-CN"/>
        </w:rPr>
      </w:pPr>
    </w:p>
    <w:p w14:paraId="61C29AD2" w14:textId="2BDAC325" w:rsidR="00180ABF" w:rsidRPr="00180ABF" w:rsidRDefault="004E6C7F" w:rsidP="00180ABF">
      <w:pPr>
        <w:pStyle w:val="af8"/>
        <w:spacing w:after="0" w:line="360" w:lineRule="auto"/>
        <w:jc w:val="both"/>
        <w:rPr>
          <w:rFonts w:ascii="Times New Roman" w:eastAsia="等线" w:hAnsi="Times New Roman"/>
          <w:sz w:val="20"/>
          <w:szCs w:val="20"/>
          <w:lang w:eastAsia="zh-CN"/>
        </w:rPr>
      </w:pPr>
      <w:r w:rsidRPr="004E6C7F">
        <w:rPr>
          <w:rFonts w:ascii="Times New Roman" w:eastAsia="等线" w:hAnsi="Times New Roman"/>
          <w:sz w:val="20"/>
          <w:szCs w:val="20"/>
          <w:lang w:eastAsia="zh-CN"/>
        </w:rPr>
        <w:t>Based on the above</w:t>
      </w:r>
      <w:r w:rsidR="00180ABF" w:rsidRPr="00180ABF">
        <w:rPr>
          <w:rFonts w:ascii="Times New Roman" w:eastAsia="等线" w:hAnsi="Times New Roman" w:hint="eastAsia"/>
          <w:sz w:val="20"/>
          <w:szCs w:val="20"/>
          <w:lang w:eastAsia="zh-CN"/>
        </w:rPr>
        <w:t xml:space="preserve"> background agreements, our understanding is</w:t>
      </w:r>
      <w:r w:rsidR="006D7B4A">
        <w:rPr>
          <w:rFonts w:ascii="Times New Roman" w:eastAsia="等线" w:hAnsi="Times New Roman" w:hint="eastAsia"/>
          <w:sz w:val="20"/>
          <w:szCs w:val="20"/>
          <w:lang w:eastAsia="zh-CN"/>
        </w:rPr>
        <w:t>:</w:t>
      </w:r>
      <w:r w:rsidR="00180ABF" w:rsidRPr="00180ABF">
        <w:rPr>
          <w:rFonts w:ascii="Times New Roman" w:eastAsia="等线" w:hAnsi="Times New Roman" w:hint="eastAsia"/>
          <w:sz w:val="20"/>
          <w:szCs w:val="20"/>
          <w:lang w:eastAsia="zh-CN"/>
        </w:rPr>
        <w:t xml:space="preserve"> 1) absolute RSRP accuracy requirement applies to </w:t>
      </w:r>
      <w:r w:rsidR="00180ABF" w:rsidRPr="00180ABF">
        <w:rPr>
          <w:rFonts w:ascii="Times New Roman" w:eastAsia="等线" w:hAnsi="Times New Roman"/>
          <w:sz w:val="20"/>
          <w:szCs w:val="20"/>
          <w:lang w:eastAsia="zh-CN"/>
        </w:rPr>
        <w:t>Top-1</w:t>
      </w:r>
      <w:r w:rsidR="00180ABF" w:rsidRPr="00180ABF">
        <w:rPr>
          <w:rFonts w:ascii="Times New Roman" w:eastAsia="等线" w:hAnsi="Times New Roman" w:hint="eastAsia"/>
          <w:sz w:val="20"/>
          <w:szCs w:val="20"/>
          <w:lang w:eastAsia="zh-CN"/>
        </w:rPr>
        <w:t xml:space="preserve"> of predicted beams, and 2) relative RSRP accuracy requirement </w:t>
      </w:r>
      <w:r w:rsidR="00180ABF">
        <w:rPr>
          <w:rFonts w:ascii="Times New Roman" w:eastAsia="等线" w:hAnsi="Times New Roman" w:hint="eastAsia"/>
          <w:sz w:val="20"/>
          <w:szCs w:val="20"/>
          <w:lang w:eastAsia="zh-CN"/>
        </w:rPr>
        <w:t>could</w:t>
      </w:r>
      <w:r w:rsidR="00180ABF" w:rsidRPr="00180ABF">
        <w:rPr>
          <w:rFonts w:ascii="Times New Roman" w:eastAsia="等线" w:hAnsi="Times New Roman" w:hint="eastAsia"/>
          <w:sz w:val="20"/>
          <w:szCs w:val="20"/>
          <w:lang w:eastAsia="zh-CN"/>
        </w:rPr>
        <w:t xml:space="preserve"> be applied to other predicted beams with </w:t>
      </w:r>
      <w:r w:rsidR="00180ABF" w:rsidRPr="00180ABF">
        <w:rPr>
          <w:rFonts w:ascii="Times New Roman" w:eastAsia="等线" w:hAnsi="Times New Roman"/>
          <w:sz w:val="20"/>
          <w:szCs w:val="20"/>
          <w:lang w:eastAsia="zh-CN"/>
        </w:rPr>
        <w:t>differential RSRP reporting</w:t>
      </w:r>
      <w:r w:rsidR="00180ABF" w:rsidRPr="00180ABF">
        <w:rPr>
          <w:rFonts w:ascii="Times New Roman" w:eastAsia="等线" w:hAnsi="Times New Roman" w:hint="eastAsia"/>
          <w:sz w:val="20"/>
          <w:szCs w:val="20"/>
          <w:lang w:eastAsia="zh-CN"/>
        </w:rPr>
        <w:t xml:space="preserve"> in RAN4 tests.</w:t>
      </w:r>
    </w:p>
    <w:p w14:paraId="3D454FD4" w14:textId="57153616" w:rsidR="00180ABF" w:rsidRPr="00180ABF" w:rsidRDefault="00180ABF" w:rsidP="00180ABF">
      <w:pPr>
        <w:spacing w:after="0" w:line="360" w:lineRule="auto"/>
        <w:ind w:left="720"/>
        <w:jc w:val="both"/>
        <w:rPr>
          <w:rFonts w:eastAsia="等线"/>
          <w:b/>
          <w:lang w:eastAsia="zh-CN"/>
        </w:rPr>
      </w:pPr>
      <w:r w:rsidRPr="00180ABF">
        <w:rPr>
          <w:rFonts w:eastAsia="等线"/>
          <w:b/>
          <w:lang w:val="en-US" w:eastAsia="zh-CN"/>
        </w:rPr>
        <w:t>P</w:t>
      </w:r>
      <w:r w:rsidRPr="00180ABF">
        <w:rPr>
          <w:rFonts w:eastAsia="等线" w:hint="eastAsia"/>
          <w:b/>
          <w:lang w:val="en-US" w:eastAsia="zh-CN"/>
        </w:rPr>
        <w:t xml:space="preserve">roposal </w:t>
      </w:r>
      <w:r>
        <w:rPr>
          <w:rFonts w:eastAsia="等线" w:hint="eastAsia"/>
          <w:b/>
          <w:lang w:val="en-US" w:eastAsia="zh-CN"/>
        </w:rPr>
        <w:t>4</w:t>
      </w:r>
      <w:r w:rsidRPr="00180ABF">
        <w:rPr>
          <w:rFonts w:eastAsia="等线"/>
          <w:b/>
          <w:lang w:val="en-US" w:eastAsia="zh-CN"/>
        </w:rPr>
        <w:t>:</w:t>
      </w:r>
      <w:r w:rsidRPr="00180ABF">
        <w:rPr>
          <w:rFonts w:eastAsia="等线" w:hint="eastAsia"/>
          <w:b/>
          <w:lang w:val="en-US" w:eastAsia="zh-CN"/>
        </w:rPr>
        <w:t xml:space="preserve"> Relative RSRP accuracy requirement could be applied to other predicted beams with </w:t>
      </w:r>
      <w:r w:rsidRPr="00180ABF">
        <w:rPr>
          <w:rFonts w:eastAsia="等线"/>
          <w:b/>
          <w:lang w:val="en-US" w:eastAsia="zh-CN"/>
        </w:rPr>
        <w:t>differential RSRP reporting</w:t>
      </w:r>
      <w:r w:rsidRPr="00180ABF">
        <w:rPr>
          <w:rFonts w:eastAsia="等线" w:hint="eastAsia"/>
          <w:b/>
          <w:lang w:val="en-US" w:eastAsia="zh-CN"/>
        </w:rPr>
        <w:t xml:space="preserve"> in RAN4 tests</w:t>
      </w:r>
      <w:r>
        <w:rPr>
          <w:rFonts w:eastAsia="等线" w:hint="eastAsia"/>
          <w:b/>
          <w:lang w:val="en-US" w:eastAsia="zh-CN"/>
        </w:rPr>
        <w:t>.</w:t>
      </w:r>
    </w:p>
    <w:p w14:paraId="729ACAD3" w14:textId="77777777" w:rsidR="00180ABF" w:rsidRPr="00180ABF" w:rsidRDefault="00180ABF" w:rsidP="004E6C7F">
      <w:pPr>
        <w:spacing w:after="0" w:line="360" w:lineRule="auto"/>
        <w:ind w:left="1418" w:hangingChars="709" w:hanging="1418"/>
        <w:jc w:val="both"/>
        <w:rPr>
          <w:rFonts w:eastAsia="等线"/>
          <w:b/>
          <w:lang w:eastAsia="zh-CN"/>
        </w:rPr>
      </w:pPr>
    </w:p>
    <w:p w14:paraId="0015ACEC" w14:textId="1C6D287A" w:rsidR="00C8337E" w:rsidRPr="000F36AB" w:rsidRDefault="00503600" w:rsidP="000F36AB">
      <w:pPr>
        <w:spacing w:after="0" w:line="360" w:lineRule="auto"/>
        <w:jc w:val="both"/>
        <w:rPr>
          <w:rFonts w:eastAsia="等线"/>
          <w:b/>
          <w:bCs/>
          <w:u w:val="single"/>
          <w:lang w:eastAsia="zh-CN"/>
        </w:rPr>
      </w:pPr>
      <w:bookmarkStart w:id="6" w:name="_Hlk181730977"/>
      <w:r w:rsidRPr="000F36AB">
        <w:rPr>
          <w:rFonts w:eastAsia="等线" w:hint="eastAsia"/>
          <w:b/>
          <w:bCs/>
          <w:u w:val="single"/>
          <w:lang w:eastAsia="zh-CN"/>
        </w:rPr>
        <w:t>I</w:t>
      </w:r>
      <w:r w:rsidR="00C8337E" w:rsidRPr="000F36AB">
        <w:rPr>
          <w:rFonts w:eastAsia="等线"/>
          <w:b/>
          <w:bCs/>
          <w:u w:val="single"/>
          <w:lang w:eastAsia="zh-CN"/>
        </w:rPr>
        <w:t>mpact of measurement error on BM performance evaluatio</w:t>
      </w:r>
      <w:bookmarkEnd w:id="6"/>
      <w:r w:rsidR="00C8337E" w:rsidRPr="000F36AB">
        <w:rPr>
          <w:rFonts w:eastAsia="等线"/>
          <w:b/>
          <w:bCs/>
          <w:u w:val="single"/>
          <w:lang w:eastAsia="zh-CN"/>
        </w:rPr>
        <w:t>n</w:t>
      </w:r>
      <w:r w:rsidRPr="000F36AB">
        <w:rPr>
          <w:rFonts w:eastAsia="等线" w:hint="eastAsia"/>
          <w:b/>
          <w:bCs/>
          <w:u w:val="single"/>
          <w:lang w:eastAsia="zh-CN"/>
        </w:rPr>
        <w:t>:</w:t>
      </w:r>
    </w:p>
    <w:p w14:paraId="76491470" w14:textId="6CA2034C" w:rsidR="001D3C0A" w:rsidRDefault="00C8337E" w:rsidP="000100A8">
      <w:pPr>
        <w:pStyle w:val="af8"/>
        <w:spacing w:after="0" w:line="360" w:lineRule="auto"/>
        <w:ind w:leftChars="260" w:left="520"/>
        <w:jc w:val="both"/>
        <w:rPr>
          <w:rFonts w:ascii="Times New Roman" w:eastAsiaTheme="minorEastAsia" w:hAnsi="Times New Roman"/>
          <w:sz w:val="20"/>
          <w:szCs w:val="20"/>
          <w:lang w:eastAsia="zh-CN"/>
        </w:rPr>
      </w:pPr>
      <w:r w:rsidRPr="00C8337E">
        <w:rPr>
          <w:rFonts w:ascii="Times New Roman" w:eastAsiaTheme="minorEastAsia" w:hAnsi="Times New Roman"/>
          <w:sz w:val="20"/>
          <w:szCs w:val="20"/>
          <w:lang w:eastAsia="zh-CN"/>
        </w:rPr>
        <w:t>A</w:t>
      </w:r>
      <w:r w:rsidR="00B31AD2" w:rsidRPr="00C8337E">
        <w:rPr>
          <w:rFonts w:ascii="Times New Roman" w:eastAsiaTheme="minorEastAsia" w:hAnsi="Times New Roman"/>
          <w:sz w:val="20"/>
          <w:szCs w:val="20"/>
          <w:lang w:eastAsia="zh-CN"/>
        </w:rPr>
        <w:t xml:space="preserve"> simulation assumption for beam prediction was agreed as a starting point for the evaluation in RAN4#112bis meeting. Currently, 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>the</w:t>
      </w:r>
      <w:r w:rsidR="00B31AD2" w:rsidRPr="00C8337E">
        <w:rPr>
          <w:rFonts w:ascii="Times New Roman" w:eastAsiaTheme="minorEastAsia" w:hAnsi="Times New Roman"/>
          <w:sz w:val="20"/>
          <w:szCs w:val="20"/>
          <w:lang w:eastAsia="zh-CN"/>
        </w:rPr>
        <w:t xml:space="preserve"> assumption is to create a measurement error model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>ing</w:t>
      </w:r>
      <w:r w:rsidR="00B31AD2" w:rsidRPr="00C8337E">
        <w:rPr>
          <w:rFonts w:ascii="Times New Roman" w:eastAsiaTheme="minorEastAsia" w:hAnsi="Times New Roman"/>
          <w:sz w:val="20"/>
          <w:szCs w:val="20"/>
          <w:lang w:eastAsia="zh-CN"/>
        </w:rPr>
        <w:t xml:space="preserve"> through link-level simulation</w:t>
      </w:r>
      <w:r w:rsidR="001D3C0A">
        <w:rPr>
          <w:rFonts w:ascii="Times New Roman" w:eastAsiaTheme="minorEastAsia" w:hAnsi="Times New Roman" w:hint="eastAsia"/>
          <w:sz w:val="20"/>
          <w:szCs w:val="20"/>
          <w:lang w:eastAsia="zh-CN"/>
        </w:rPr>
        <w:t>s</w:t>
      </w:r>
      <w:r w:rsidR="00B31AD2" w:rsidRPr="00C8337E">
        <w:rPr>
          <w:rFonts w:ascii="Times New Roman" w:eastAsiaTheme="minorEastAsia" w:hAnsi="Times New Roman"/>
          <w:sz w:val="20"/>
          <w:szCs w:val="20"/>
          <w:lang w:eastAsia="zh-CN"/>
        </w:rPr>
        <w:t xml:space="preserve">. </w:t>
      </w:r>
      <w:r>
        <w:rPr>
          <w:rFonts w:ascii="Times New Roman" w:eastAsiaTheme="minorEastAsia" w:hAnsi="Times New Roman"/>
          <w:sz w:val="20"/>
          <w:szCs w:val="20"/>
          <w:lang w:eastAsia="zh-CN"/>
        </w:rPr>
        <w:t>A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nd then </w:t>
      </w:r>
      <w:r w:rsidR="00B31AD2" w:rsidRPr="00C8337E">
        <w:rPr>
          <w:rFonts w:ascii="Times New Roman" w:eastAsiaTheme="minorEastAsia" w:hAnsi="Times New Roman"/>
          <w:sz w:val="20"/>
          <w:szCs w:val="20"/>
          <w:lang w:eastAsia="zh-CN"/>
        </w:rPr>
        <w:t xml:space="preserve">hope to apply this link-level measurement error model to system-level simulation assumptions, ultimately completing the evaluation of the impact of measurement error on BM performance requirements. </w:t>
      </w:r>
    </w:p>
    <w:p w14:paraId="3FB53845" w14:textId="21A3614B" w:rsidR="00B31AD2" w:rsidRDefault="00C8337E" w:rsidP="000100A8">
      <w:pPr>
        <w:pStyle w:val="af8"/>
        <w:spacing w:after="0" w:line="360" w:lineRule="auto"/>
        <w:ind w:leftChars="260" w:left="520"/>
        <w:jc w:val="both"/>
        <w:rPr>
          <w:rFonts w:ascii="Times New Roman" w:eastAsiaTheme="minorEastAsia" w:hAnsi="Times New Roman"/>
          <w:sz w:val="20"/>
          <w:szCs w:val="20"/>
          <w:lang w:eastAsia="zh-CN"/>
        </w:rPr>
      </w:pP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>T</w:t>
      </w:r>
      <w:r w:rsidR="00B31AD2" w:rsidRPr="00C8337E">
        <w:rPr>
          <w:rFonts w:ascii="Times New Roman" w:eastAsiaTheme="minorEastAsia" w:hAnsi="Times New Roman"/>
          <w:sz w:val="20"/>
          <w:szCs w:val="20"/>
          <w:lang w:eastAsia="zh-CN"/>
        </w:rPr>
        <w:t xml:space="preserve">he current discussion </w:t>
      </w:r>
      <w:r w:rsidR="001D3C0A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in RAN4 </w:t>
      </w:r>
      <w:r w:rsidR="00B31AD2" w:rsidRPr="00C8337E">
        <w:rPr>
          <w:rFonts w:ascii="Times New Roman" w:eastAsiaTheme="minorEastAsia" w:hAnsi="Times New Roman"/>
          <w:sz w:val="20"/>
          <w:szCs w:val="20"/>
          <w:lang w:eastAsia="zh-CN"/>
        </w:rPr>
        <w:t xml:space="preserve">and preliminary simulation assumptions </w:t>
      </w:r>
      <w:r w:rsidR="00AA6960">
        <w:rPr>
          <w:rFonts w:ascii="Times New Roman" w:eastAsiaTheme="minorEastAsia" w:hAnsi="Times New Roman" w:hint="eastAsia"/>
          <w:sz w:val="20"/>
          <w:szCs w:val="20"/>
          <w:lang w:eastAsia="zh-CN"/>
        </w:rPr>
        <w:t>that</w:t>
      </w:r>
      <w:r w:rsidR="001D3C0A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 made in </w:t>
      </w:r>
      <w:r w:rsidR="00AA6960">
        <w:rPr>
          <w:rFonts w:ascii="Times New Roman" w:eastAsiaTheme="minorEastAsia" w:hAnsi="Times New Roman" w:hint="eastAsia"/>
          <w:sz w:val="20"/>
          <w:szCs w:val="20"/>
          <w:lang w:eastAsia="zh-CN"/>
        </w:rPr>
        <w:t>precious</w:t>
      </w:r>
      <w:r w:rsidR="001D3C0A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 meeting</w:t>
      </w:r>
      <w:r w:rsidR="00AA6960">
        <w:rPr>
          <w:rFonts w:ascii="Times New Roman" w:eastAsiaTheme="minorEastAsia" w:hAnsi="Times New Roman" w:hint="eastAsia"/>
          <w:sz w:val="20"/>
          <w:szCs w:val="20"/>
          <w:lang w:eastAsia="zh-CN"/>
        </w:rPr>
        <w:t>s</w:t>
      </w:r>
      <w:r w:rsidR="001D3C0A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 </w:t>
      </w:r>
      <w:r w:rsidR="00B31AD2" w:rsidRPr="00C8337E">
        <w:rPr>
          <w:rFonts w:ascii="Times New Roman" w:eastAsiaTheme="minorEastAsia" w:hAnsi="Times New Roman"/>
          <w:sz w:val="20"/>
          <w:szCs w:val="20"/>
          <w:lang w:eastAsia="zh-CN"/>
        </w:rPr>
        <w:t xml:space="preserve">are beneficial to </w:t>
      </w:r>
      <w:r w:rsidR="001D3C0A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the </w:t>
      </w:r>
      <w:r w:rsidR="00151471" w:rsidRPr="00C8337E">
        <w:rPr>
          <w:rFonts w:ascii="Times New Roman" w:eastAsiaTheme="minorEastAsia" w:hAnsi="Times New Roman"/>
          <w:sz w:val="20"/>
          <w:szCs w:val="20"/>
          <w:lang w:eastAsia="zh-CN"/>
        </w:rPr>
        <w:t>progress of research</w:t>
      </w:r>
      <w:r w:rsidR="00B31AD2" w:rsidRPr="00C8337E">
        <w:rPr>
          <w:rFonts w:ascii="Times New Roman" w:eastAsiaTheme="minorEastAsia" w:hAnsi="Times New Roman"/>
          <w:sz w:val="20"/>
          <w:szCs w:val="20"/>
          <w:lang w:eastAsia="zh-CN"/>
        </w:rPr>
        <w:t xml:space="preserve">, but </w:t>
      </w:r>
      <w:r w:rsidR="001D3C0A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still 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>some</w:t>
      </w:r>
      <w:r w:rsidR="00B31AD2" w:rsidRPr="00C8337E">
        <w:rPr>
          <w:rFonts w:ascii="Times New Roman" w:eastAsiaTheme="minorEastAsia" w:hAnsi="Times New Roman"/>
          <w:sz w:val="20"/>
          <w:szCs w:val="20"/>
          <w:lang w:eastAsia="zh-CN"/>
        </w:rPr>
        <w:t xml:space="preserve"> issues need further clarification and discussion</w:t>
      </w:r>
      <w:r w:rsidR="00AD19A8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. </w:t>
      </w:r>
      <w:r w:rsidR="00AD19A8">
        <w:rPr>
          <w:rFonts w:ascii="Times New Roman" w:eastAsiaTheme="minorEastAsia" w:hAnsi="Times New Roman"/>
          <w:sz w:val="20"/>
          <w:szCs w:val="20"/>
          <w:lang w:eastAsia="zh-CN"/>
        </w:rPr>
        <w:t>F</w:t>
      </w:r>
      <w:r w:rsidR="00AD19A8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or example, </w:t>
      </w:r>
      <w:r w:rsidR="001D3C0A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1) </w:t>
      </w:r>
      <w:r w:rsidR="00AD19A8">
        <w:rPr>
          <w:rFonts w:ascii="Times New Roman" w:eastAsiaTheme="minorEastAsia" w:hAnsi="Times New Roman" w:hint="eastAsia"/>
          <w:sz w:val="20"/>
          <w:szCs w:val="20"/>
          <w:lang w:eastAsia="zh-CN"/>
        </w:rPr>
        <w:t>c</w:t>
      </w:r>
      <w:r w:rsidR="00B31AD2" w:rsidRPr="00C8337E">
        <w:rPr>
          <w:rFonts w:ascii="Times New Roman" w:eastAsiaTheme="minorEastAsia" w:hAnsi="Times New Roman"/>
          <w:sz w:val="20"/>
          <w:szCs w:val="20"/>
          <w:lang w:eastAsia="zh-CN"/>
        </w:rPr>
        <w:t>onsidering that the testing environment assumes CDL channel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 modeling</w:t>
      </w:r>
      <w:r w:rsidR="00B31AD2" w:rsidRPr="00C8337E">
        <w:rPr>
          <w:rFonts w:ascii="Times New Roman" w:eastAsiaTheme="minorEastAsia" w:hAnsi="Times New Roman"/>
          <w:sz w:val="20"/>
          <w:szCs w:val="20"/>
          <w:lang w:eastAsia="zh-CN"/>
        </w:rPr>
        <w:t xml:space="preserve">, it needs to be clarified whether the </w:t>
      </w:r>
      <w:r w:rsidR="002A38CD" w:rsidRPr="002A38CD">
        <w:rPr>
          <w:rFonts w:ascii="Times New Roman" w:eastAsiaTheme="minorEastAsia" w:hAnsi="Times New Roman"/>
          <w:sz w:val="20"/>
          <w:szCs w:val="20"/>
          <w:lang w:eastAsia="zh-CN"/>
        </w:rPr>
        <w:t>impact of measurement error</w:t>
      </w:r>
      <w:r w:rsidR="00B31AD2" w:rsidRPr="00C8337E">
        <w:rPr>
          <w:rFonts w:ascii="Times New Roman" w:eastAsiaTheme="minorEastAsia" w:hAnsi="Times New Roman"/>
          <w:sz w:val="20"/>
          <w:szCs w:val="20"/>
          <w:lang w:eastAsia="zh-CN"/>
        </w:rPr>
        <w:t xml:space="preserve"> obtained from the 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SLS </w:t>
      </w:r>
      <w:r w:rsidR="00B31AD2" w:rsidRPr="00C8337E">
        <w:rPr>
          <w:rFonts w:ascii="Times New Roman" w:eastAsiaTheme="minorEastAsia" w:hAnsi="Times New Roman"/>
          <w:sz w:val="20"/>
          <w:szCs w:val="20"/>
          <w:lang w:eastAsia="zh-CN"/>
        </w:rPr>
        <w:t>UMA channel (measuring error impact added from a CDL channel evaluation) can be directly applied to the final OTA testing environment.</w:t>
      </w:r>
      <w:r w:rsidR="00AD19A8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 </w:t>
      </w:r>
      <w:r w:rsidR="00AD19A8" w:rsidRPr="00AD19A8">
        <w:rPr>
          <w:rFonts w:ascii="Times New Roman" w:eastAsiaTheme="minorEastAsia" w:hAnsi="Times New Roman"/>
          <w:sz w:val="20"/>
          <w:szCs w:val="20"/>
          <w:lang w:eastAsia="zh-CN"/>
        </w:rPr>
        <w:t>B</w:t>
      </w:r>
      <w:r w:rsidR="00AD19A8" w:rsidRPr="00AD19A8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esides, </w:t>
      </w:r>
      <w:r w:rsidR="001D3C0A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2) </w:t>
      </w:r>
      <w:r w:rsidR="00AD19A8" w:rsidRPr="00AD19A8">
        <w:rPr>
          <w:rFonts w:ascii="Times New Roman" w:eastAsiaTheme="minorEastAsia" w:hAnsi="Times New Roman" w:hint="eastAsia"/>
          <w:sz w:val="20"/>
          <w:szCs w:val="20"/>
          <w:lang w:eastAsia="zh-CN"/>
        </w:rPr>
        <w:t>d</w:t>
      </w:r>
      <w:r w:rsidR="00B31AD2" w:rsidRPr="00AD19A8">
        <w:rPr>
          <w:rFonts w:ascii="Times New Roman" w:eastAsiaTheme="minorEastAsia" w:hAnsi="Times New Roman"/>
          <w:sz w:val="20"/>
          <w:szCs w:val="20"/>
          <w:lang w:eastAsia="zh-CN"/>
        </w:rPr>
        <w:t xml:space="preserve">ifferences in </w:t>
      </w:r>
      <w:r w:rsidR="00151471" w:rsidRPr="00AD19A8">
        <w:rPr>
          <w:rFonts w:ascii="Times New Roman" w:eastAsiaTheme="minorEastAsia" w:hAnsi="Times New Roman"/>
          <w:sz w:val="20"/>
          <w:szCs w:val="20"/>
          <w:lang w:eastAsia="zh-CN"/>
        </w:rPr>
        <w:lastRenderedPageBreak/>
        <w:t>implementation (</w:t>
      </w:r>
      <w:r w:rsidR="00AD19A8" w:rsidRPr="00AD19A8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e.g., </w:t>
      </w:r>
      <w:r w:rsidR="00AD19A8" w:rsidRPr="00AD19A8">
        <w:rPr>
          <w:rFonts w:ascii="Times New Roman" w:hAnsi="Times New Roman"/>
          <w:sz w:val="20"/>
        </w:rPr>
        <w:t>BS antenna configurations</w:t>
      </w:r>
      <w:r w:rsidR="00AD19A8" w:rsidRPr="00AD19A8">
        <w:rPr>
          <w:rFonts w:ascii="Times New Roman" w:eastAsiaTheme="minorEastAsia" w:hAnsi="Times New Roman" w:hint="eastAsia"/>
          <w:sz w:val="20"/>
          <w:lang w:eastAsia="zh-CN"/>
        </w:rPr>
        <w:t xml:space="preserve">, </w:t>
      </w:r>
      <w:r w:rsidR="00AD19A8" w:rsidRPr="00AD19A8">
        <w:rPr>
          <w:rFonts w:ascii="Times New Roman" w:hAnsi="Times New Roman"/>
          <w:sz w:val="20"/>
        </w:rPr>
        <w:t>BS antenna element radiation pattern</w:t>
      </w:r>
      <w:r w:rsidR="00AD19A8" w:rsidRPr="00AD19A8">
        <w:rPr>
          <w:rFonts w:ascii="Times New Roman" w:eastAsiaTheme="minorEastAsia" w:hAnsi="Times New Roman" w:hint="eastAsia"/>
          <w:sz w:val="20"/>
          <w:lang w:eastAsia="zh-CN"/>
        </w:rPr>
        <w:t xml:space="preserve">, </w:t>
      </w:r>
      <w:r w:rsidR="00AD19A8" w:rsidRPr="00AD19A8">
        <w:rPr>
          <w:rFonts w:ascii="Times New Roman" w:eastAsia="宋体" w:hAnsi="Times New Roman"/>
          <w:sz w:val="20"/>
          <w:szCs w:val="20"/>
          <w:lang w:val="en-GB" w:eastAsia="zh-CN"/>
        </w:rPr>
        <w:t>Beamforming characteristic of the BS pattern</w:t>
      </w:r>
      <w:r w:rsidR="00AD19A8" w:rsidRPr="00AD19A8">
        <w:rPr>
          <w:rFonts w:ascii="Times New Roman" w:eastAsia="宋体" w:hAnsi="Times New Roman" w:hint="eastAsia"/>
          <w:sz w:val="20"/>
          <w:szCs w:val="20"/>
          <w:lang w:val="en-GB" w:eastAsia="zh-CN"/>
        </w:rPr>
        <w:t>)</w:t>
      </w:r>
      <w:r w:rsidR="00B31AD2" w:rsidRPr="00AD19A8">
        <w:rPr>
          <w:rFonts w:ascii="Times New Roman" w:eastAsiaTheme="minorEastAsia" w:hAnsi="Times New Roman"/>
          <w:sz w:val="20"/>
          <w:szCs w:val="20"/>
          <w:lang w:eastAsia="zh-CN"/>
        </w:rPr>
        <w:t xml:space="preserve"> among </w:t>
      </w:r>
      <w:r w:rsidR="00AD19A8" w:rsidRPr="00AD19A8">
        <w:rPr>
          <w:rFonts w:ascii="Times New Roman" w:eastAsiaTheme="minorEastAsia" w:hAnsi="Times New Roman" w:hint="eastAsia"/>
          <w:sz w:val="20"/>
          <w:szCs w:val="20"/>
          <w:lang w:eastAsia="zh-CN"/>
        </w:rPr>
        <w:t>companies</w:t>
      </w:r>
      <w:r w:rsidR="00B31AD2" w:rsidRPr="00AD19A8">
        <w:rPr>
          <w:rFonts w:ascii="Times New Roman" w:eastAsiaTheme="minorEastAsia" w:hAnsi="Times New Roman"/>
          <w:sz w:val="20"/>
          <w:szCs w:val="20"/>
          <w:lang w:eastAsia="zh-CN"/>
        </w:rPr>
        <w:t xml:space="preserve"> may result in inconsistent evaluation results.</w:t>
      </w:r>
      <w:r w:rsidR="001D3C0A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 </w:t>
      </w:r>
      <w:r w:rsidR="001D3C0A">
        <w:rPr>
          <w:rFonts w:ascii="Times New Roman" w:eastAsiaTheme="minorEastAsia" w:hAnsi="Times New Roman"/>
          <w:sz w:val="20"/>
          <w:szCs w:val="20"/>
          <w:lang w:eastAsia="zh-CN"/>
        </w:rPr>
        <w:t>H</w:t>
      </w:r>
      <w:r w:rsidR="001D3C0A">
        <w:rPr>
          <w:rFonts w:ascii="Times New Roman" w:eastAsiaTheme="minorEastAsia" w:hAnsi="Times New Roman" w:hint="eastAsia"/>
          <w:sz w:val="20"/>
          <w:szCs w:val="20"/>
          <w:lang w:eastAsia="zh-CN"/>
        </w:rPr>
        <w:t>ow to align the evaluation needs to be considered.</w:t>
      </w:r>
      <w:r w:rsidR="00B31AD2" w:rsidRPr="00AD19A8">
        <w:rPr>
          <w:rFonts w:ascii="Times New Roman" w:eastAsiaTheme="minorEastAsia" w:hAnsi="Times New Roman"/>
          <w:sz w:val="20"/>
          <w:szCs w:val="20"/>
          <w:lang w:eastAsia="zh-CN"/>
        </w:rPr>
        <w:t xml:space="preserve"> </w:t>
      </w:r>
    </w:p>
    <w:p w14:paraId="4E8E9386" w14:textId="77777777" w:rsidR="005229FF" w:rsidRDefault="005229FF" w:rsidP="000100A8">
      <w:pPr>
        <w:spacing w:after="0" w:line="360" w:lineRule="auto"/>
        <w:ind w:leftChars="210" w:left="420"/>
        <w:jc w:val="both"/>
        <w:rPr>
          <w:rFonts w:eastAsia="等线"/>
          <w:b/>
          <w:lang w:val="en-US" w:eastAsia="zh-CN"/>
        </w:rPr>
      </w:pPr>
    </w:p>
    <w:p w14:paraId="4506F47B" w14:textId="698280A8" w:rsidR="00AD19A8" w:rsidRPr="002371D1" w:rsidRDefault="009C1C3D" w:rsidP="000100A8">
      <w:pPr>
        <w:spacing w:after="0" w:line="360" w:lineRule="auto"/>
        <w:ind w:leftChars="210" w:left="420"/>
        <w:jc w:val="both"/>
        <w:rPr>
          <w:rFonts w:eastAsia="等线"/>
          <w:b/>
          <w:lang w:val="en-US" w:eastAsia="zh-CN"/>
        </w:rPr>
      </w:pPr>
      <w:r>
        <w:rPr>
          <w:rFonts w:eastAsia="等线"/>
          <w:b/>
          <w:lang w:val="en-US" w:eastAsia="zh-CN"/>
        </w:rPr>
        <w:t>O</w:t>
      </w:r>
      <w:r>
        <w:rPr>
          <w:rFonts w:eastAsia="等线" w:hint="eastAsia"/>
          <w:b/>
          <w:lang w:val="en-US" w:eastAsia="zh-CN"/>
        </w:rPr>
        <w:t xml:space="preserve">bservation </w:t>
      </w:r>
      <w:r w:rsidR="005229FF">
        <w:rPr>
          <w:rFonts w:eastAsia="等线" w:hint="eastAsia"/>
          <w:b/>
          <w:lang w:val="en-US" w:eastAsia="zh-CN"/>
        </w:rPr>
        <w:t>1</w:t>
      </w:r>
      <w:r w:rsidR="00AD19A8" w:rsidRPr="00815DDC">
        <w:rPr>
          <w:rFonts w:eastAsia="等线"/>
          <w:b/>
          <w:lang w:val="en-US" w:eastAsia="zh-CN"/>
        </w:rPr>
        <w:t xml:space="preserve">: </w:t>
      </w:r>
      <w:r w:rsidR="00AD19A8" w:rsidRPr="00AD19A8">
        <w:rPr>
          <w:rFonts w:eastAsia="等线"/>
          <w:b/>
          <w:lang w:val="en-US" w:eastAsia="zh-CN"/>
        </w:rPr>
        <w:t>Regarding the impact of measurement error on BM performance evaluatio</w:t>
      </w:r>
      <w:r w:rsidR="00AD19A8">
        <w:rPr>
          <w:rFonts w:eastAsia="等线" w:hint="eastAsia"/>
          <w:b/>
          <w:lang w:val="en-US" w:eastAsia="zh-CN"/>
        </w:rPr>
        <w:t xml:space="preserve">n, </w:t>
      </w:r>
      <w:r w:rsidR="001D3C0A">
        <w:rPr>
          <w:rFonts w:eastAsia="等线"/>
          <w:b/>
          <w:lang w:val="en-US" w:eastAsia="zh-CN"/>
        </w:rPr>
        <w:t>the following</w:t>
      </w:r>
      <w:r w:rsidR="00AD19A8">
        <w:rPr>
          <w:rFonts w:eastAsia="等线" w:hint="eastAsia"/>
          <w:b/>
          <w:lang w:val="en-US" w:eastAsia="zh-CN"/>
        </w:rPr>
        <w:t xml:space="preserve"> aspects should be further considered</w:t>
      </w:r>
    </w:p>
    <w:p w14:paraId="613B1652" w14:textId="3197AF21" w:rsidR="00AD19A8" w:rsidRPr="000F36AB" w:rsidRDefault="00A17DF0" w:rsidP="000100A8">
      <w:pPr>
        <w:pStyle w:val="af8"/>
        <w:numPr>
          <w:ilvl w:val="0"/>
          <w:numId w:val="4"/>
        </w:numPr>
        <w:spacing w:after="0" w:line="360" w:lineRule="auto"/>
        <w:ind w:leftChars="225" w:left="807" w:hanging="357"/>
        <w:jc w:val="both"/>
        <w:rPr>
          <w:rFonts w:ascii="Times New Roman" w:eastAsia="等线" w:hAnsi="Times New Roman"/>
          <w:b/>
          <w:sz w:val="20"/>
          <w:szCs w:val="20"/>
          <w:lang w:eastAsia="zh-CN"/>
        </w:rPr>
      </w:pPr>
      <w:r w:rsidRPr="000F36AB">
        <w:rPr>
          <w:rFonts w:ascii="Times New Roman" w:eastAsia="等线" w:hAnsi="Times New Roman" w:hint="eastAsia"/>
          <w:b/>
          <w:sz w:val="20"/>
          <w:szCs w:val="20"/>
          <w:lang w:eastAsia="zh-CN"/>
        </w:rPr>
        <w:t>W</w:t>
      </w:r>
      <w:r w:rsidR="00AD19A8" w:rsidRPr="000F36AB">
        <w:rPr>
          <w:rFonts w:ascii="Times New Roman" w:eastAsia="等线" w:hAnsi="Times New Roman"/>
          <w:b/>
          <w:sz w:val="20"/>
          <w:szCs w:val="20"/>
          <w:lang w:eastAsia="zh-CN"/>
        </w:rPr>
        <w:t xml:space="preserve">hether </w:t>
      </w:r>
      <w:bookmarkStart w:id="7" w:name="_Hlk181731187"/>
      <w:r w:rsidR="00AD19A8" w:rsidRPr="000F36AB">
        <w:rPr>
          <w:rFonts w:ascii="Times New Roman" w:eastAsia="等线" w:hAnsi="Times New Roman"/>
          <w:b/>
          <w:sz w:val="20"/>
          <w:szCs w:val="20"/>
          <w:lang w:eastAsia="zh-CN"/>
        </w:rPr>
        <w:t xml:space="preserve">the </w:t>
      </w:r>
      <w:r w:rsidR="002A38CD" w:rsidRPr="000F36AB">
        <w:rPr>
          <w:rFonts w:ascii="Times New Roman" w:eastAsia="等线" w:hAnsi="Times New Roman"/>
          <w:b/>
          <w:sz w:val="20"/>
          <w:szCs w:val="20"/>
          <w:lang w:eastAsia="zh-CN"/>
        </w:rPr>
        <w:t>impact of measurement error</w:t>
      </w:r>
      <w:r w:rsidR="00AD19A8" w:rsidRPr="000F36AB">
        <w:rPr>
          <w:rFonts w:ascii="Times New Roman" w:eastAsia="等线" w:hAnsi="Times New Roman"/>
          <w:b/>
          <w:sz w:val="20"/>
          <w:szCs w:val="20"/>
          <w:lang w:eastAsia="zh-CN"/>
        </w:rPr>
        <w:t xml:space="preserve"> </w:t>
      </w:r>
      <w:bookmarkEnd w:id="7"/>
      <w:r w:rsidR="00AD19A8" w:rsidRPr="000F36AB">
        <w:rPr>
          <w:rFonts w:ascii="Times New Roman" w:eastAsia="等线" w:hAnsi="Times New Roman"/>
          <w:b/>
          <w:sz w:val="20"/>
          <w:szCs w:val="20"/>
          <w:lang w:eastAsia="zh-CN"/>
        </w:rPr>
        <w:t>obtained from the SLS UMA channel (measuring error added from a CDL channel evaluation) can be directly applied to the OTA testing environment</w:t>
      </w:r>
    </w:p>
    <w:p w14:paraId="1ECBF3E8" w14:textId="1110E833" w:rsidR="00AD19A8" w:rsidRDefault="00A17DF0" w:rsidP="000100A8">
      <w:pPr>
        <w:pStyle w:val="af8"/>
        <w:numPr>
          <w:ilvl w:val="0"/>
          <w:numId w:val="4"/>
        </w:numPr>
        <w:spacing w:after="0" w:line="360" w:lineRule="auto"/>
        <w:ind w:leftChars="225" w:left="807" w:hanging="357"/>
        <w:jc w:val="both"/>
        <w:rPr>
          <w:rFonts w:ascii="Times New Roman" w:eastAsia="等线" w:hAnsi="Times New Roman"/>
          <w:b/>
          <w:sz w:val="20"/>
          <w:szCs w:val="20"/>
          <w:lang w:eastAsia="zh-CN"/>
        </w:rPr>
      </w:pPr>
      <w:r w:rsidRPr="000F36AB">
        <w:rPr>
          <w:rFonts w:ascii="Times New Roman" w:eastAsia="等线" w:hAnsi="Times New Roman" w:hint="eastAsia"/>
          <w:b/>
          <w:sz w:val="20"/>
          <w:szCs w:val="20"/>
          <w:lang w:eastAsia="zh-CN"/>
        </w:rPr>
        <w:t>D</w:t>
      </w:r>
      <w:r w:rsidR="00AD19A8" w:rsidRPr="000F36AB">
        <w:rPr>
          <w:rFonts w:ascii="Times New Roman" w:eastAsia="等线" w:hAnsi="Times New Roman"/>
          <w:b/>
          <w:sz w:val="20"/>
          <w:szCs w:val="20"/>
          <w:lang w:eastAsia="zh-CN"/>
        </w:rPr>
        <w:t xml:space="preserve">ifferences in </w:t>
      </w:r>
      <w:r w:rsidR="001D3C0A" w:rsidRPr="000F36AB">
        <w:rPr>
          <w:rFonts w:ascii="Times New Roman" w:eastAsia="等线" w:hAnsi="Times New Roman"/>
          <w:b/>
          <w:sz w:val="20"/>
          <w:szCs w:val="20"/>
          <w:lang w:eastAsia="zh-CN"/>
        </w:rPr>
        <w:t>implementation (</w:t>
      </w:r>
      <w:r w:rsidR="00AD19A8" w:rsidRPr="000F36AB">
        <w:rPr>
          <w:rFonts w:ascii="Times New Roman" w:eastAsia="等线" w:hAnsi="Times New Roman"/>
          <w:b/>
          <w:sz w:val="20"/>
          <w:szCs w:val="20"/>
          <w:lang w:eastAsia="zh-CN"/>
        </w:rPr>
        <w:t>e.g., BS antenna configurations, BS antenna element radiation pattern, Beamforming characteristic of the BS pattern) among companies may result in inconsistent evaluation results</w:t>
      </w:r>
    </w:p>
    <w:p w14:paraId="3D9DB1DC" w14:textId="77777777" w:rsidR="00156EB9" w:rsidRPr="00156EB9" w:rsidRDefault="00156EB9" w:rsidP="00156EB9">
      <w:pPr>
        <w:spacing w:after="0" w:line="360" w:lineRule="auto"/>
        <w:jc w:val="both"/>
        <w:rPr>
          <w:rFonts w:eastAsia="等线"/>
          <w:b/>
          <w:lang w:eastAsia="zh-CN"/>
        </w:rPr>
      </w:pPr>
    </w:p>
    <w:p w14:paraId="72D7EE6C" w14:textId="77777777" w:rsidR="00530AD6" w:rsidRPr="006577D7" w:rsidRDefault="00530AD6" w:rsidP="006577D7">
      <w:pPr>
        <w:pStyle w:val="1"/>
        <w:numPr>
          <w:ilvl w:val="0"/>
          <w:numId w:val="3"/>
        </w:numPr>
        <w:spacing w:before="0" w:after="0" w:line="360" w:lineRule="auto"/>
        <w:jc w:val="both"/>
        <w:rPr>
          <w:rFonts w:ascii="Times New Roman" w:eastAsiaTheme="minorEastAsia" w:hAnsi="Times New Roman"/>
          <w:lang w:eastAsia="zh-CN"/>
        </w:rPr>
      </w:pPr>
      <w:r w:rsidRPr="006577D7">
        <w:rPr>
          <w:rFonts w:ascii="Times New Roman" w:eastAsiaTheme="minorEastAsia" w:hAnsi="Times New Roman"/>
          <w:lang w:eastAsia="zh-CN"/>
        </w:rPr>
        <w:t>Conclusions</w:t>
      </w:r>
    </w:p>
    <w:p w14:paraId="60E2872A" w14:textId="1F7121ED" w:rsidR="00530AD6" w:rsidRDefault="00530AD6" w:rsidP="000F36AB">
      <w:pPr>
        <w:spacing w:after="0" w:line="360" w:lineRule="auto"/>
        <w:jc w:val="both"/>
        <w:rPr>
          <w:rFonts w:eastAsia="等线"/>
          <w:lang w:eastAsia="zh-CN"/>
        </w:rPr>
      </w:pPr>
      <w:r w:rsidRPr="00815DDC">
        <w:rPr>
          <w:rFonts w:eastAsia="Batang"/>
          <w:kern w:val="2"/>
          <w:lang w:val="en-US" w:eastAsia="ko-KR"/>
        </w:rPr>
        <w:t xml:space="preserve">In this contribution, </w:t>
      </w:r>
      <w:r w:rsidRPr="0063071A">
        <w:rPr>
          <w:rFonts w:eastAsiaTheme="minorEastAsia"/>
        </w:rPr>
        <w:t xml:space="preserve">we </w:t>
      </w:r>
      <w:r>
        <w:rPr>
          <w:rFonts w:eastAsiaTheme="minorEastAsia"/>
        </w:rPr>
        <w:t xml:space="preserve">have </w:t>
      </w:r>
      <w:r w:rsidRPr="0063071A">
        <w:rPr>
          <w:rFonts w:eastAsiaTheme="minorEastAsia"/>
        </w:rPr>
        <w:t>discuss</w:t>
      </w:r>
      <w:r>
        <w:rPr>
          <w:rFonts w:eastAsiaTheme="minorEastAsia"/>
        </w:rPr>
        <w:t>ed</w:t>
      </w:r>
      <w:r w:rsidRPr="0063071A">
        <w:rPr>
          <w:rFonts w:eastAsiaTheme="minorEastAsia"/>
        </w:rPr>
        <w:t xml:space="preserve"> the</w:t>
      </w:r>
      <w:r w:rsidR="0042323C">
        <w:rPr>
          <w:rFonts w:eastAsiaTheme="minorEastAsia" w:hint="eastAsia"/>
          <w:lang w:eastAsia="zh-CN"/>
        </w:rPr>
        <w:t xml:space="preserve"> </w:t>
      </w:r>
      <w:r w:rsidR="0042323C" w:rsidRPr="0042323C">
        <w:rPr>
          <w:rFonts w:eastAsiaTheme="minorEastAsia"/>
        </w:rPr>
        <w:t>RRM core requirement and testing framework for beam management</w:t>
      </w:r>
      <w:r w:rsidR="0042323C">
        <w:rPr>
          <w:rFonts w:eastAsiaTheme="minorEastAsia" w:hint="eastAsia"/>
          <w:lang w:eastAsia="zh-CN"/>
        </w:rPr>
        <w:t xml:space="preserve">, </w:t>
      </w:r>
      <w:r w:rsidRPr="00815DDC">
        <w:rPr>
          <w:rFonts w:eastAsia="等线"/>
          <w:lang w:eastAsia="zh-CN"/>
        </w:rPr>
        <w:t xml:space="preserve">and got </w:t>
      </w:r>
      <w:r w:rsidR="00151471" w:rsidRPr="00815DDC">
        <w:rPr>
          <w:rFonts w:eastAsia="等线"/>
          <w:lang w:eastAsia="zh-CN"/>
        </w:rPr>
        <w:t>the following</w:t>
      </w:r>
      <w:r w:rsidRPr="00815DDC">
        <w:rPr>
          <w:rFonts w:eastAsia="等线"/>
          <w:lang w:eastAsia="zh-CN"/>
        </w:rPr>
        <w:t xml:space="preserve"> proposals</w:t>
      </w:r>
      <w:r>
        <w:rPr>
          <w:rFonts w:eastAsia="等线"/>
          <w:lang w:eastAsia="zh-CN"/>
        </w:rPr>
        <w:t>:</w:t>
      </w:r>
    </w:p>
    <w:p w14:paraId="403F4E4C" w14:textId="77777777" w:rsidR="00981557" w:rsidRDefault="00083CDB" w:rsidP="00981557">
      <w:pPr>
        <w:spacing w:after="0" w:line="360" w:lineRule="auto"/>
        <w:ind w:leftChars="210" w:left="420"/>
        <w:jc w:val="both"/>
        <w:rPr>
          <w:rFonts w:eastAsia="等线"/>
          <w:b/>
          <w:lang w:val="en-US" w:eastAsia="zh-CN"/>
        </w:rPr>
      </w:pPr>
      <w:r>
        <w:rPr>
          <w:rFonts w:eastAsia="等线"/>
          <w:b/>
          <w:lang w:val="en-US" w:eastAsia="zh-CN"/>
        </w:rPr>
        <w:t>P</w:t>
      </w:r>
      <w:r>
        <w:rPr>
          <w:rFonts w:eastAsia="等线" w:hint="eastAsia"/>
          <w:b/>
          <w:lang w:val="en-US" w:eastAsia="zh-CN"/>
        </w:rPr>
        <w:t xml:space="preserve">roposal </w:t>
      </w:r>
      <w:r w:rsidRPr="00660F5E">
        <w:rPr>
          <w:rFonts w:eastAsia="等线"/>
          <w:b/>
          <w:lang w:val="en-US" w:eastAsia="zh-CN"/>
        </w:rPr>
        <w:t>1:</w:t>
      </w:r>
      <w:r w:rsidRPr="00660F5E">
        <w:rPr>
          <w:rFonts w:eastAsia="等线" w:hint="eastAsia"/>
          <w:b/>
          <w:lang w:val="en-US" w:eastAsia="zh-CN"/>
        </w:rPr>
        <w:t xml:space="preserve"> </w:t>
      </w:r>
      <w:r>
        <w:rPr>
          <w:rFonts w:eastAsia="等线" w:hint="eastAsia"/>
          <w:b/>
          <w:lang w:val="en-US" w:eastAsia="zh-CN"/>
        </w:rPr>
        <w:t>T</w:t>
      </w:r>
      <w:r w:rsidRPr="00577CA4">
        <w:rPr>
          <w:rFonts w:eastAsia="等线"/>
          <w:b/>
          <w:lang w:val="en-US" w:eastAsia="zh-CN"/>
        </w:rPr>
        <w:t>he definition of top-N needs further clarification to determine whether additional top-N evaluation is required.</w:t>
      </w:r>
    </w:p>
    <w:p w14:paraId="77A7F102" w14:textId="77777777" w:rsidR="00981557" w:rsidRDefault="00981557" w:rsidP="00981557">
      <w:pPr>
        <w:spacing w:after="0" w:line="360" w:lineRule="auto"/>
        <w:ind w:leftChars="210" w:left="420"/>
        <w:jc w:val="both"/>
        <w:rPr>
          <w:rFonts w:eastAsia="等线"/>
          <w:b/>
          <w:lang w:val="en-US" w:eastAsia="zh-CN"/>
        </w:rPr>
      </w:pPr>
      <w:r w:rsidRPr="005229FF">
        <w:rPr>
          <w:rFonts w:eastAsia="等线"/>
          <w:b/>
          <w:lang w:val="en-US" w:eastAsia="zh-CN"/>
        </w:rPr>
        <w:t>P</w:t>
      </w:r>
      <w:r w:rsidRPr="005229FF">
        <w:rPr>
          <w:rFonts w:eastAsia="等线" w:hint="eastAsia"/>
          <w:b/>
          <w:lang w:val="en-US" w:eastAsia="zh-CN"/>
        </w:rPr>
        <w:t>roposal 2</w:t>
      </w:r>
      <w:r w:rsidRPr="005229FF">
        <w:rPr>
          <w:rFonts w:eastAsia="等线"/>
          <w:b/>
          <w:lang w:val="en-US" w:eastAsia="zh-CN"/>
        </w:rPr>
        <w:t>:</w:t>
      </w:r>
      <w:r w:rsidRPr="005229FF">
        <w:rPr>
          <w:rFonts w:eastAsia="等线" w:hint="eastAsia"/>
          <w:b/>
          <w:lang w:val="en-US" w:eastAsia="zh-CN"/>
        </w:rPr>
        <w:t xml:space="preserve"> </w:t>
      </w:r>
      <w:r w:rsidRPr="00577CA4">
        <w:rPr>
          <w:rFonts w:eastAsia="等线"/>
          <w:b/>
          <w:lang w:val="en-US" w:eastAsia="zh-CN"/>
        </w:rPr>
        <w:t>If both RSRP and beam ID are reported</w:t>
      </w:r>
      <w:r w:rsidRPr="005229FF">
        <w:rPr>
          <w:rFonts w:eastAsia="等线"/>
          <w:b/>
          <w:lang w:eastAsia="zh-CN"/>
        </w:rPr>
        <w:t xml:space="preserve">, </w:t>
      </w:r>
      <w:r w:rsidRPr="00577CA4">
        <w:rPr>
          <w:rFonts w:eastAsia="等线"/>
          <w:b/>
          <w:lang w:val="en-US" w:eastAsia="zh-CN"/>
        </w:rPr>
        <w:t>without including RSRP values for all beams in BM-set A, both Beam ID prediction accuracy</w:t>
      </w:r>
      <w:r w:rsidRPr="005229FF">
        <w:rPr>
          <w:rFonts w:eastAsia="等线"/>
          <w:b/>
          <w:lang w:eastAsia="zh-CN"/>
        </w:rPr>
        <w:t xml:space="preserve"> and </w:t>
      </w:r>
      <w:r w:rsidRPr="00577CA4">
        <w:rPr>
          <w:rFonts w:eastAsia="等线"/>
          <w:b/>
          <w:lang w:val="en-US" w:eastAsia="zh-CN"/>
        </w:rPr>
        <w:t>RSRP accuracy of the reported beams</w:t>
      </w:r>
      <w:r w:rsidRPr="005229FF">
        <w:rPr>
          <w:rFonts w:eastAsia="等线"/>
          <w:b/>
          <w:lang w:eastAsia="zh-CN"/>
        </w:rPr>
        <w:t xml:space="preserve"> </w:t>
      </w:r>
      <w:r w:rsidRPr="00577CA4">
        <w:rPr>
          <w:rFonts w:eastAsia="等线"/>
          <w:b/>
          <w:lang w:val="en-US" w:eastAsia="zh-CN"/>
        </w:rPr>
        <w:t xml:space="preserve">should be considered </w:t>
      </w:r>
      <w:r w:rsidRPr="005229FF">
        <w:rPr>
          <w:rFonts w:eastAsia="等线"/>
          <w:b/>
          <w:lang w:eastAsia="zh-CN"/>
        </w:rPr>
        <w:t>in RAN4</w:t>
      </w:r>
      <w:r w:rsidRPr="00577CA4">
        <w:rPr>
          <w:rFonts w:eastAsia="等线"/>
          <w:b/>
          <w:lang w:val="en-US" w:eastAsia="zh-CN"/>
        </w:rPr>
        <w:t xml:space="preserve"> test</w:t>
      </w:r>
      <w:r w:rsidRPr="005229FF">
        <w:rPr>
          <w:rFonts w:eastAsia="等线"/>
          <w:b/>
          <w:lang w:eastAsia="zh-CN"/>
        </w:rPr>
        <w:t>s.</w:t>
      </w:r>
    </w:p>
    <w:p w14:paraId="13E29A10" w14:textId="6CB1AF88" w:rsidR="00981557" w:rsidRPr="005229FF" w:rsidRDefault="00981557" w:rsidP="00981557">
      <w:pPr>
        <w:spacing w:after="0" w:line="360" w:lineRule="auto"/>
        <w:ind w:leftChars="210" w:left="420"/>
        <w:jc w:val="both"/>
        <w:rPr>
          <w:rFonts w:eastAsia="等线"/>
          <w:b/>
          <w:lang w:val="en-US" w:eastAsia="zh-CN"/>
        </w:rPr>
      </w:pPr>
      <w:r w:rsidRPr="005229FF">
        <w:rPr>
          <w:rFonts w:eastAsia="等线"/>
          <w:b/>
          <w:lang w:val="en-US" w:eastAsia="zh-CN"/>
        </w:rPr>
        <w:t>P</w:t>
      </w:r>
      <w:r w:rsidRPr="005229FF">
        <w:rPr>
          <w:rFonts w:eastAsia="等线" w:hint="eastAsia"/>
          <w:b/>
          <w:lang w:val="en-US" w:eastAsia="zh-CN"/>
        </w:rPr>
        <w:t>roposal 3</w:t>
      </w:r>
      <w:r w:rsidRPr="005229FF">
        <w:rPr>
          <w:rFonts w:eastAsia="等线"/>
          <w:b/>
          <w:lang w:val="en-US" w:eastAsia="zh-CN"/>
        </w:rPr>
        <w:t>:</w:t>
      </w:r>
      <w:r w:rsidRPr="005229FF">
        <w:rPr>
          <w:rFonts w:eastAsia="等线" w:hint="eastAsia"/>
          <w:b/>
          <w:lang w:val="en-US" w:eastAsia="zh-CN"/>
        </w:rPr>
        <w:t xml:space="preserve"> </w:t>
      </w:r>
      <w:r>
        <w:rPr>
          <w:rFonts w:eastAsia="等线" w:hint="eastAsia"/>
          <w:b/>
          <w:lang w:val="en-US" w:eastAsia="zh-CN"/>
        </w:rPr>
        <w:t>I</w:t>
      </w:r>
      <w:r w:rsidRPr="00577CA4">
        <w:rPr>
          <w:rFonts w:eastAsia="等线"/>
          <w:b/>
          <w:lang w:val="en-US" w:eastAsia="zh-CN"/>
        </w:rPr>
        <w:t>f both RSRP and beam ID are reported</w:t>
      </w:r>
      <w:r w:rsidRPr="005229FF">
        <w:rPr>
          <w:rFonts w:eastAsia="等线" w:hint="eastAsia"/>
          <w:b/>
          <w:lang w:val="en-US" w:eastAsia="zh-CN"/>
        </w:rPr>
        <w:t>,</w:t>
      </w:r>
      <w:r w:rsidRPr="00577CA4">
        <w:rPr>
          <w:rFonts w:eastAsia="等线"/>
          <w:b/>
          <w:lang w:val="en-US" w:eastAsia="zh-CN"/>
        </w:rPr>
        <w:t xml:space="preserve"> with RSRP values for all beams in BM-set A, </w:t>
      </w:r>
      <w:r w:rsidRPr="005229FF">
        <w:rPr>
          <w:rFonts w:eastAsia="等线" w:hint="eastAsia"/>
          <w:b/>
          <w:lang w:val="en-US" w:eastAsia="zh-CN"/>
        </w:rPr>
        <w:t xml:space="preserve">RAN4 could </w:t>
      </w:r>
      <w:r w:rsidRPr="005229FF">
        <w:rPr>
          <w:rFonts w:eastAsia="等线"/>
          <w:b/>
          <w:lang w:eastAsia="zh-CN"/>
        </w:rPr>
        <w:t xml:space="preserve">only </w:t>
      </w:r>
      <w:r w:rsidRPr="00577CA4">
        <w:rPr>
          <w:rFonts w:eastAsia="等线"/>
          <w:b/>
          <w:lang w:val="en-US" w:eastAsia="zh-CN"/>
        </w:rPr>
        <w:t>evaluat</w:t>
      </w:r>
      <w:r w:rsidRPr="005229FF">
        <w:rPr>
          <w:rFonts w:eastAsia="等线" w:hint="eastAsia"/>
          <w:b/>
          <w:lang w:val="en-US" w:eastAsia="zh-CN"/>
        </w:rPr>
        <w:t>e</w:t>
      </w:r>
      <w:r w:rsidRPr="00577CA4">
        <w:rPr>
          <w:rFonts w:eastAsia="等线"/>
          <w:b/>
          <w:lang w:val="en-US" w:eastAsia="zh-CN"/>
        </w:rPr>
        <w:t xml:space="preserve"> </w:t>
      </w:r>
      <w:r w:rsidRPr="005229FF">
        <w:rPr>
          <w:rFonts w:eastAsia="等线"/>
          <w:b/>
          <w:lang w:eastAsia="zh-CN"/>
        </w:rPr>
        <w:t xml:space="preserve">the </w:t>
      </w:r>
      <w:r w:rsidRPr="00577CA4">
        <w:rPr>
          <w:rFonts w:eastAsia="等线"/>
          <w:b/>
          <w:lang w:val="en-US" w:eastAsia="zh-CN"/>
        </w:rPr>
        <w:t xml:space="preserve">RSRP accuracy </w:t>
      </w:r>
      <w:r w:rsidRPr="005229FF">
        <w:rPr>
          <w:rFonts w:eastAsia="等线"/>
          <w:b/>
          <w:lang w:eastAsia="zh-CN"/>
        </w:rPr>
        <w:t>of all beams</w:t>
      </w:r>
      <w:r w:rsidRPr="00577CA4">
        <w:rPr>
          <w:rFonts w:eastAsia="等线"/>
          <w:b/>
          <w:lang w:val="en-US" w:eastAsia="zh-CN"/>
        </w:rPr>
        <w:t>.</w:t>
      </w:r>
    </w:p>
    <w:p w14:paraId="55DE2FCE" w14:textId="01EFEA9F" w:rsidR="00180ABF" w:rsidRPr="00180ABF" w:rsidRDefault="00180ABF" w:rsidP="00180ABF">
      <w:pPr>
        <w:spacing w:after="0" w:line="360" w:lineRule="auto"/>
        <w:ind w:leftChars="210" w:left="420"/>
        <w:jc w:val="both"/>
        <w:rPr>
          <w:rFonts w:eastAsia="等线"/>
          <w:b/>
          <w:lang w:val="en-US" w:eastAsia="zh-CN"/>
        </w:rPr>
      </w:pPr>
      <w:r w:rsidRPr="00180ABF">
        <w:rPr>
          <w:rFonts w:eastAsia="等线"/>
          <w:b/>
          <w:lang w:val="en-US" w:eastAsia="zh-CN"/>
        </w:rPr>
        <w:t>P</w:t>
      </w:r>
      <w:r w:rsidRPr="00180ABF">
        <w:rPr>
          <w:rFonts w:eastAsia="等线" w:hint="eastAsia"/>
          <w:b/>
          <w:lang w:val="en-US" w:eastAsia="zh-CN"/>
        </w:rPr>
        <w:t>roposal</w:t>
      </w:r>
      <w:r>
        <w:rPr>
          <w:rFonts w:eastAsia="等线" w:hint="eastAsia"/>
          <w:b/>
          <w:lang w:val="en-US" w:eastAsia="zh-CN"/>
        </w:rPr>
        <w:t xml:space="preserve"> 4</w:t>
      </w:r>
      <w:r w:rsidRPr="00180ABF">
        <w:rPr>
          <w:rFonts w:eastAsia="等线"/>
          <w:b/>
          <w:lang w:val="en-US" w:eastAsia="zh-CN"/>
        </w:rPr>
        <w:t>:</w:t>
      </w:r>
      <w:r w:rsidRPr="00180ABF">
        <w:rPr>
          <w:rFonts w:eastAsia="等线" w:hint="eastAsia"/>
          <w:b/>
          <w:lang w:val="en-US" w:eastAsia="zh-CN"/>
        </w:rPr>
        <w:t xml:space="preserve"> Relative RSRP accuracy requirement could be applied to other predicted beams with </w:t>
      </w:r>
      <w:r w:rsidRPr="00180ABF">
        <w:rPr>
          <w:rFonts w:eastAsia="等线"/>
          <w:b/>
          <w:lang w:val="en-US" w:eastAsia="zh-CN"/>
        </w:rPr>
        <w:t>differential RSRP reporting</w:t>
      </w:r>
      <w:r w:rsidRPr="00180ABF">
        <w:rPr>
          <w:rFonts w:eastAsia="等线" w:hint="eastAsia"/>
          <w:b/>
          <w:lang w:val="en-US" w:eastAsia="zh-CN"/>
        </w:rPr>
        <w:t xml:space="preserve"> in RAN4 tests</w:t>
      </w:r>
      <w:r>
        <w:rPr>
          <w:rFonts w:eastAsia="等线" w:hint="eastAsia"/>
          <w:b/>
          <w:lang w:val="en-US" w:eastAsia="zh-CN"/>
        </w:rPr>
        <w:t>.</w:t>
      </w:r>
    </w:p>
    <w:p w14:paraId="54DA710D" w14:textId="77777777" w:rsidR="00083CDB" w:rsidRPr="002371D1" w:rsidRDefault="00083CDB" w:rsidP="00083CDB">
      <w:pPr>
        <w:spacing w:after="0" w:line="360" w:lineRule="auto"/>
        <w:ind w:leftChars="210" w:left="420"/>
        <w:jc w:val="both"/>
        <w:rPr>
          <w:rFonts w:eastAsia="等线"/>
          <w:b/>
          <w:lang w:val="en-US" w:eastAsia="zh-CN"/>
        </w:rPr>
      </w:pPr>
      <w:r>
        <w:rPr>
          <w:rFonts w:eastAsia="等线"/>
          <w:b/>
          <w:lang w:val="en-US" w:eastAsia="zh-CN"/>
        </w:rPr>
        <w:t>O</w:t>
      </w:r>
      <w:r>
        <w:rPr>
          <w:rFonts w:eastAsia="等线" w:hint="eastAsia"/>
          <w:b/>
          <w:lang w:val="en-US" w:eastAsia="zh-CN"/>
        </w:rPr>
        <w:t>bservation 1</w:t>
      </w:r>
      <w:r w:rsidRPr="00815DDC">
        <w:rPr>
          <w:rFonts w:eastAsia="等线"/>
          <w:b/>
          <w:lang w:val="en-US" w:eastAsia="zh-CN"/>
        </w:rPr>
        <w:t xml:space="preserve">: </w:t>
      </w:r>
      <w:r w:rsidRPr="00AD19A8">
        <w:rPr>
          <w:rFonts w:eastAsia="等线"/>
          <w:b/>
          <w:lang w:val="en-US" w:eastAsia="zh-CN"/>
        </w:rPr>
        <w:t>Regarding the impact of measurement error on BM performance evaluatio</w:t>
      </w:r>
      <w:r>
        <w:rPr>
          <w:rFonts w:eastAsia="等线" w:hint="eastAsia"/>
          <w:b/>
          <w:lang w:val="en-US" w:eastAsia="zh-CN"/>
        </w:rPr>
        <w:t xml:space="preserve">n, </w:t>
      </w:r>
      <w:r>
        <w:rPr>
          <w:rFonts w:eastAsia="等线"/>
          <w:b/>
          <w:lang w:val="en-US" w:eastAsia="zh-CN"/>
        </w:rPr>
        <w:t>the following</w:t>
      </w:r>
      <w:r>
        <w:rPr>
          <w:rFonts w:eastAsia="等线" w:hint="eastAsia"/>
          <w:b/>
          <w:lang w:val="en-US" w:eastAsia="zh-CN"/>
        </w:rPr>
        <w:t xml:space="preserve"> aspects should be further considered</w:t>
      </w:r>
    </w:p>
    <w:p w14:paraId="5B2FE7F2" w14:textId="77777777" w:rsidR="00083CDB" w:rsidRPr="000F36AB" w:rsidRDefault="00083CDB" w:rsidP="00083CDB">
      <w:pPr>
        <w:pStyle w:val="af8"/>
        <w:numPr>
          <w:ilvl w:val="0"/>
          <w:numId w:val="4"/>
        </w:numPr>
        <w:spacing w:after="0" w:line="360" w:lineRule="auto"/>
        <w:ind w:leftChars="225" w:left="807" w:hanging="357"/>
        <w:jc w:val="both"/>
        <w:rPr>
          <w:rFonts w:ascii="Times New Roman" w:eastAsia="等线" w:hAnsi="Times New Roman"/>
          <w:b/>
          <w:sz w:val="20"/>
          <w:szCs w:val="20"/>
          <w:lang w:eastAsia="zh-CN"/>
        </w:rPr>
      </w:pPr>
      <w:r w:rsidRPr="000F36AB">
        <w:rPr>
          <w:rFonts w:ascii="Times New Roman" w:eastAsia="等线" w:hAnsi="Times New Roman" w:hint="eastAsia"/>
          <w:b/>
          <w:sz w:val="20"/>
          <w:szCs w:val="20"/>
          <w:lang w:eastAsia="zh-CN"/>
        </w:rPr>
        <w:t>W</w:t>
      </w:r>
      <w:r w:rsidRPr="000F36AB">
        <w:rPr>
          <w:rFonts w:ascii="Times New Roman" w:eastAsia="等线" w:hAnsi="Times New Roman"/>
          <w:b/>
          <w:sz w:val="20"/>
          <w:szCs w:val="20"/>
          <w:lang w:eastAsia="zh-CN"/>
        </w:rPr>
        <w:t>hether the impact of measurement error obtained from the SLS UMA channel (measuring error added from a CDL channel evaluation) can be directly applied to the OTA testing environment</w:t>
      </w:r>
    </w:p>
    <w:p w14:paraId="57E22227" w14:textId="77777777" w:rsidR="00083CDB" w:rsidRDefault="00083CDB" w:rsidP="00083CDB">
      <w:pPr>
        <w:pStyle w:val="af8"/>
        <w:numPr>
          <w:ilvl w:val="0"/>
          <w:numId w:val="4"/>
        </w:numPr>
        <w:spacing w:after="0" w:line="360" w:lineRule="auto"/>
        <w:ind w:leftChars="225" w:left="807" w:hanging="357"/>
        <w:jc w:val="both"/>
        <w:rPr>
          <w:rFonts w:ascii="Times New Roman" w:eastAsia="等线" w:hAnsi="Times New Roman"/>
          <w:b/>
          <w:sz w:val="20"/>
          <w:szCs w:val="20"/>
          <w:lang w:eastAsia="zh-CN"/>
        </w:rPr>
      </w:pPr>
      <w:r w:rsidRPr="000F36AB">
        <w:rPr>
          <w:rFonts w:ascii="Times New Roman" w:eastAsia="等线" w:hAnsi="Times New Roman" w:hint="eastAsia"/>
          <w:b/>
          <w:sz w:val="20"/>
          <w:szCs w:val="20"/>
          <w:lang w:eastAsia="zh-CN"/>
        </w:rPr>
        <w:t>D</w:t>
      </w:r>
      <w:r w:rsidRPr="000F36AB">
        <w:rPr>
          <w:rFonts w:ascii="Times New Roman" w:eastAsia="等线" w:hAnsi="Times New Roman"/>
          <w:b/>
          <w:sz w:val="20"/>
          <w:szCs w:val="20"/>
          <w:lang w:eastAsia="zh-CN"/>
        </w:rPr>
        <w:t>ifferences in implementation (e.g., BS antenna configurations, BS antenna element radiation pattern, Beamforming characteristic of the BS pattern) among companies may result in inconsistent evaluation results</w:t>
      </w:r>
    </w:p>
    <w:p w14:paraId="22B1CDDB" w14:textId="77777777" w:rsidR="0042323C" w:rsidRPr="0042323C" w:rsidRDefault="0042323C" w:rsidP="000F36AB">
      <w:pPr>
        <w:spacing w:after="0" w:line="360" w:lineRule="auto"/>
        <w:ind w:left="1418" w:hangingChars="709" w:hanging="1418"/>
        <w:jc w:val="both"/>
        <w:rPr>
          <w:rFonts w:eastAsia="等线"/>
          <w:b/>
          <w:lang w:val="en-US" w:eastAsia="zh-CN"/>
        </w:rPr>
      </w:pPr>
    </w:p>
    <w:p w14:paraId="0AAB8B73" w14:textId="77777777" w:rsidR="00530AD6" w:rsidRPr="00A742C7" w:rsidRDefault="00530AD6" w:rsidP="00A742C7">
      <w:pPr>
        <w:pStyle w:val="1"/>
        <w:numPr>
          <w:ilvl w:val="0"/>
          <w:numId w:val="3"/>
        </w:numPr>
        <w:spacing w:before="0" w:after="0" w:line="360" w:lineRule="auto"/>
        <w:jc w:val="both"/>
        <w:rPr>
          <w:rFonts w:ascii="Times New Roman" w:eastAsiaTheme="minorEastAsia" w:hAnsi="Times New Roman"/>
          <w:lang w:eastAsia="zh-CN"/>
        </w:rPr>
      </w:pPr>
      <w:r w:rsidRPr="00A742C7">
        <w:rPr>
          <w:rFonts w:ascii="Times New Roman" w:eastAsiaTheme="minorEastAsia" w:hAnsi="Times New Roman"/>
          <w:lang w:eastAsia="zh-CN"/>
        </w:rPr>
        <w:t>References</w:t>
      </w:r>
    </w:p>
    <w:bookmarkEnd w:id="1"/>
    <w:bookmarkEnd w:id="2"/>
    <w:bookmarkEnd w:id="3"/>
    <w:p w14:paraId="41CD2F6A" w14:textId="23171E91" w:rsidR="00530AD6" w:rsidRPr="00297B09" w:rsidRDefault="00297B09" w:rsidP="00297B09">
      <w:pPr>
        <w:pStyle w:val="af8"/>
        <w:numPr>
          <w:ilvl w:val="0"/>
          <w:numId w:val="2"/>
        </w:numPr>
        <w:rPr>
          <w:rFonts w:ascii="Times New Roman" w:eastAsia="宋体" w:hAnsi="Times New Roman"/>
          <w:sz w:val="20"/>
          <w:szCs w:val="20"/>
          <w:lang w:val="en-GB" w:eastAsia="zh-CN"/>
        </w:rPr>
      </w:pPr>
      <w:r w:rsidRPr="00297B09">
        <w:rPr>
          <w:rFonts w:ascii="Times New Roman" w:eastAsia="宋体" w:hAnsi="Times New Roman"/>
          <w:sz w:val="20"/>
          <w:szCs w:val="20"/>
          <w:lang w:val="en-GB" w:eastAsia="zh-CN"/>
        </w:rPr>
        <w:t>RP-250792, Revised WID: Artificial Intelligence (AI)/Machine Learning (ML) for NR Air Interface</w:t>
      </w:r>
    </w:p>
    <w:sectPr w:rsidR="00530AD6" w:rsidRPr="00297B09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494AC0" w14:textId="77777777" w:rsidR="00DA510D" w:rsidRDefault="00DA510D">
      <w:r>
        <w:separator/>
      </w:r>
    </w:p>
  </w:endnote>
  <w:endnote w:type="continuationSeparator" w:id="0">
    <w:p w14:paraId="3A53E0A8" w14:textId="77777777" w:rsidR="00DA510D" w:rsidRDefault="00DA51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MT">
    <w:altName w:val="等线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634D10" w14:textId="77777777" w:rsidR="00DA510D" w:rsidRDefault="00DA510D">
      <w:r>
        <w:separator/>
      </w:r>
    </w:p>
  </w:footnote>
  <w:footnote w:type="continuationSeparator" w:id="0">
    <w:p w14:paraId="28F77194" w14:textId="77777777" w:rsidR="00DA510D" w:rsidRDefault="00DA51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0C5575"/>
    <w:multiLevelType w:val="multilevel"/>
    <w:tmpl w:val="724C3C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EA5103A"/>
    <w:multiLevelType w:val="hybridMultilevel"/>
    <w:tmpl w:val="81E26086"/>
    <w:lvl w:ilvl="0" w:tplc="28DE28A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920" w:hanging="420"/>
      </w:pPr>
    </w:lvl>
    <w:lvl w:ilvl="2" w:tplc="0409001B" w:tentative="1">
      <w:start w:val="1"/>
      <w:numFmt w:val="lowerRoman"/>
      <w:lvlText w:val="%3."/>
      <w:lvlJc w:val="right"/>
      <w:pPr>
        <w:ind w:left="2340" w:hanging="420"/>
      </w:pPr>
    </w:lvl>
    <w:lvl w:ilvl="3" w:tplc="0409000F" w:tentative="1">
      <w:start w:val="1"/>
      <w:numFmt w:val="decimal"/>
      <w:lvlText w:val="%4."/>
      <w:lvlJc w:val="left"/>
      <w:pPr>
        <w:ind w:left="2760" w:hanging="420"/>
      </w:pPr>
    </w:lvl>
    <w:lvl w:ilvl="4" w:tplc="04090019" w:tentative="1">
      <w:start w:val="1"/>
      <w:numFmt w:val="lowerLetter"/>
      <w:lvlText w:val="%5)"/>
      <w:lvlJc w:val="left"/>
      <w:pPr>
        <w:ind w:left="3180" w:hanging="420"/>
      </w:pPr>
    </w:lvl>
    <w:lvl w:ilvl="5" w:tplc="0409001B" w:tentative="1">
      <w:start w:val="1"/>
      <w:numFmt w:val="lowerRoman"/>
      <w:lvlText w:val="%6."/>
      <w:lvlJc w:val="right"/>
      <w:pPr>
        <w:ind w:left="3600" w:hanging="420"/>
      </w:pPr>
    </w:lvl>
    <w:lvl w:ilvl="6" w:tplc="0409000F" w:tentative="1">
      <w:start w:val="1"/>
      <w:numFmt w:val="decimal"/>
      <w:lvlText w:val="%7."/>
      <w:lvlJc w:val="left"/>
      <w:pPr>
        <w:ind w:left="4020" w:hanging="420"/>
      </w:pPr>
    </w:lvl>
    <w:lvl w:ilvl="7" w:tplc="04090019" w:tentative="1">
      <w:start w:val="1"/>
      <w:numFmt w:val="lowerLetter"/>
      <w:lvlText w:val="%8)"/>
      <w:lvlJc w:val="left"/>
      <w:pPr>
        <w:ind w:left="4440" w:hanging="420"/>
      </w:pPr>
    </w:lvl>
    <w:lvl w:ilvl="8" w:tplc="0409001B" w:tentative="1">
      <w:start w:val="1"/>
      <w:numFmt w:val="lowerRoman"/>
      <w:lvlText w:val="%9."/>
      <w:lvlJc w:val="right"/>
      <w:pPr>
        <w:ind w:left="4860" w:hanging="420"/>
      </w:pPr>
    </w:lvl>
  </w:abstractNum>
  <w:abstractNum w:abstractNumId="2" w15:restartNumberingAfterBreak="0">
    <w:nsid w:val="14C910D7"/>
    <w:multiLevelType w:val="multilevel"/>
    <w:tmpl w:val="73D8C9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63D4526"/>
    <w:multiLevelType w:val="hybridMultilevel"/>
    <w:tmpl w:val="09382DD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9A92169"/>
    <w:multiLevelType w:val="multilevel"/>
    <w:tmpl w:val="19A9216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AF5397"/>
    <w:multiLevelType w:val="multilevel"/>
    <w:tmpl w:val="101ED0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CE07CAE"/>
    <w:multiLevelType w:val="multilevel"/>
    <w:tmpl w:val="0B90ED08"/>
    <w:lvl w:ilvl="0">
      <w:start w:val="1"/>
      <w:numFmt w:val="decimal"/>
      <w:lvlText w:val="%1."/>
      <w:lvlJc w:val="left"/>
      <w:pPr>
        <w:ind w:left="420" w:hanging="420"/>
      </w:pPr>
      <w:rPr>
        <w:lang w:val="en-US"/>
      </w:rPr>
    </w:lvl>
    <w:lvl w:ilvl="1">
      <w:start w:val="2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28F45CA2"/>
    <w:multiLevelType w:val="hybridMultilevel"/>
    <w:tmpl w:val="E49CFBFC"/>
    <w:lvl w:ilvl="0" w:tplc="1BB8C0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93D375F"/>
    <w:multiLevelType w:val="hybridMultilevel"/>
    <w:tmpl w:val="94505EB0"/>
    <w:lvl w:ilvl="0" w:tplc="9FD08D06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9" w15:restartNumberingAfterBreak="0">
    <w:nsid w:val="29B00FCB"/>
    <w:multiLevelType w:val="hybridMultilevel"/>
    <w:tmpl w:val="29586B84"/>
    <w:lvl w:ilvl="0" w:tplc="04090001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EF122CA"/>
    <w:multiLevelType w:val="multilevel"/>
    <w:tmpl w:val="BF5E2D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0E453CA"/>
    <w:multiLevelType w:val="hybridMultilevel"/>
    <w:tmpl w:val="208ACE40"/>
    <w:lvl w:ilvl="0" w:tplc="EC306B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12E799E"/>
    <w:multiLevelType w:val="hybridMultilevel"/>
    <w:tmpl w:val="044E8DA6"/>
    <w:lvl w:ilvl="0" w:tplc="9E6E86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15025A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90D00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FCC48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4486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4CE2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4CA11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2C818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0EA5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1AC4AB1"/>
    <w:multiLevelType w:val="hybridMultilevel"/>
    <w:tmpl w:val="6D04CC6C"/>
    <w:lvl w:ilvl="0" w:tplc="8F74DAD2">
      <w:start w:val="1"/>
      <w:numFmt w:val="bullet"/>
      <w:lvlText w:val="•"/>
      <w:lvlJc w:val="left"/>
      <w:pPr>
        <w:ind w:left="150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9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60" w:hanging="420"/>
      </w:pPr>
      <w:rPr>
        <w:rFonts w:ascii="Wingdings" w:hAnsi="Wingdings" w:hint="default"/>
      </w:rPr>
    </w:lvl>
  </w:abstractNum>
  <w:abstractNum w:abstractNumId="14" w15:restartNumberingAfterBreak="0">
    <w:nsid w:val="322166B7"/>
    <w:multiLevelType w:val="multilevel"/>
    <w:tmpl w:val="322166B7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41C47E1"/>
    <w:multiLevelType w:val="hybridMultilevel"/>
    <w:tmpl w:val="830AA4BC"/>
    <w:lvl w:ilvl="0" w:tplc="603E9D34">
      <w:start w:val="1"/>
      <w:numFmt w:val="decimal"/>
      <w:lvlText w:val="(%1)"/>
      <w:lvlJc w:val="left"/>
      <w:pPr>
        <w:ind w:left="150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984" w:hanging="420"/>
      </w:pPr>
    </w:lvl>
    <w:lvl w:ilvl="2" w:tplc="0409001B" w:tentative="1">
      <w:start w:val="1"/>
      <w:numFmt w:val="lowerRoman"/>
      <w:lvlText w:val="%3."/>
      <w:lvlJc w:val="right"/>
      <w:pPr>
        <w:ind w:left="2404" w:hanging="420"/>
      </w:pPr>
    </w:lvl>
    <w:lvl w:ilvl="3" w:tplc="0409000F" w:tentative="1">
      <w:start w:val="1"/>
      <w:numFmt w:val="decimal"/>
      <w:lvlText w:val="%4."/>
      <w:lvlJc w:val="left"/>
      <w:pPr>
        <w:ind w:left="2824" w:hanging="420"/>
      </w:pPr>
    </w:lvl>
    <w:lvl w:ilvl="4" w:tplc="04090019" w:tentative="1">
      <w:start w:val="1"/>
      <w:numFmt w:val="lowerLetter"/>
      <w:lvlText w:val="%5)"/>
      <w:lvlJc w:val="left"/>
      <w:pPr>
        <w:ind w:left="3244" w:hanging="420"/>
      </w:pPr>
    </w:lvl>
    <w:lvl w:ilvl="5" w:tplc="0409001B" w:tentative="1">
      <w:start w:val="1"/>
      <w:numFmt w:val="lowerRoman"/>
      <w:lvlText w:val="%6."/>
      <w:lvlJc w:val="right"/>
      <w:pPr>
        <w:ind w:left="3664" w:hanging="420"/>
      </w:pPr>
    </w:lvl>
    <w:lvl w:ilvl="6" w:tplc="0409000F" w:tentative="1">
      <w:start w:val="1"/>
      <w:numFmt w:val="decimal"/>
      <w:lvlText w:val="%7."/>
      <w:lvlJc w:val="left"/>
      <w:pPr>
        <w:ind w:left="4084" w:hanging="420"/>
      </w:pPr>
    </w:lvl>
    <w:lvl w:ilvl="7" w:tplc="04090019" w:tentative="1">
      <w:start w:val="1"/>
      <w:numFmt w:val="lowerLetter"/>
      <w:lvlText w:val="%8)"/>
      <w:lvlJc w:val="left"/>
      <w:pPr>
        <w:ind w:left="4504" w:hanging="420"/>
      </w:pPr>
    </w:lvl>
    <w:lvl w:ilvl="8" w:tplc="0409001B" w:tentative="1">
      <w:start w:val="1"/>
      <w:numFmt w:val="lowerRoman"/>
      <w:lvlText w:val="%9."/>
      <w:lvlJc w:val="right"/>
      <w:pPr>
        <w:ind w:left="4924" w:hanging="420"/>
      </w:pPr>
    </w:lvl>
  </w:abstractNum>
  <w:abstractNum w:abstractNumId="16" w15:restartNumberingAfterBreak="0">
    <w:nsid w:val="370C74EC"/>
    <w:multiLevelType w:val="hybridMultilevel"/>
    <w:tmpl w:val="98AEDFC8"/>
    <w:lvl w:ilvl="0" w:tplc="04090005">
      <w:start w:val="1"/>
      <w:numFmt w:val="bullet"/>
      <w:lvlText w:val=""/>
      <w:lvlJc w:val="left"/>
      <w:pPr>
        <w:ind w:left="166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1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4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80" w:hanging="440"/>
      </w:pPr>
      <w:rPr>
        <w:rFonts w:ascii="Wingdings" w:hAnsi="Wingdings" w:hint="default"/>
      </w:rPr>
    </w:lvl>
  </w:abstractNum>
  <w:abstractNum w:abstractNumId="17" w15:restartNumberingAfterBreak="0">
    <w:nsid w:val="38332B47"/>
    <w:multiLevelType w:val="multilevel"/>
    <w:tmpl w:val="38332B47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  <w:color w:val="auto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B573F06"/>
    <w:multiLevelType w:val="hybridMultilevel"/>
    <w:tmpl w:val="DC2E866E"/>
    <w:lvl w:ilvl="0" w:tplc="15D87DE2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D594E7A"/>
    <w:multiLevelType w:val="multilevel"/>
    <w:tmpl w:val="A2168FD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0" w15:restartNumberingAfterBreak="0">
    <w:nsid w:val="3DA7769C"/>
    <w:multiLevelType w:val="hybridMultilevel"/>
    <w:tmpl w:val="0C768434"/>
    <w:lvl w:ilvl="0" w:tplc="566E2A82">
      <w:numFmt w:val="bullet"/>
      <w:lvlText w:val="-"/>
      <w:lvlJc w:val="left"/>
      <w:pPr>
        <w:ind w:left="1080" w:hanging="360"/>
      </w:pPr>
      <w:rPr>
        <w:rFonts w:ascii="Calibri" w:eastAsia="等线" w:hAnsi="Calibri" w:cs="Calibri" w:hint="default"/>
        <w:sz w:val="22"/>
      </w:rPr>
    </w:lvl>
    <w:lvl w:ilvl="1" w:tplc="04090003" w:tentative="1">
      <w:start w:val="1"/>
      <w:numFmt w:val="bullet"/>
      <w:lvlText w:val=""/>
      <w:lvlJc w:val="left"/>
      <w:pPr>
        <w:ind w:left="16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40"/>
      </w:pPr>
      <w:rPr>
        <w:rFonts w:ascii="Wingdings" w:hAnsi="Wingdings" w:hint="default"/>
      </w:rPr>
    </w:lvl>
  </w:abstractNum>
  <w:abstractNum w:abstractNumId="21" w15:restartNumberingAfterBreak="0">
    <w:nsid w:val="40B22589"/>
    <w:multiLevelType w:val="hybridMultilevel"/>
    <w:tmpl w:val="CBBEB1F6"/>
    <w:lvl w:ilvl="0" w:tplc="296688FC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3F676D3"/>
    <w:multiLevelType w:val="multilevel"/>
    <w:tmpl w:val="43F676D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2B575A"/>
    <w:multiLevelType w:val="hybridMultilevel"/>
    <w:tmpl w:val="C7B4CA16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462655C2"/>
    <w:multiLevelType w:val="hybridMultilevel"/>
    <w:tmpl w:val="64FA5C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62A6BF0"/>
    <w:multiLevelType w:val="multilevel"/>
    <w:tmpl w:val="462A6BF0"/>
    <w:lvl w:ilvl="0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6" w15:restartNumberingAfterBreak="0">
    <w:nsid w:val="46E57816"/>
    <w:multiLevelType w:val="hybridMultilevel"/>
    <w:tmpl w:val="75EA0BEC"/>
    <w:lvl w:ilvl="0" w:tplc="4D88F0D4">
      <w:start w:val="3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4DB4255E"/>
    <w:multiLevelType w:val="hybridMultilevel"/>
    <w:tmpl w:val="87FAFAC2"/>
    <w:lvl w:ilvl="0" w:tplc="B1546B74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F000B23"/>
    <w:multiLevelType w:val="multilevel"/>
    <w:tmpl w:val="56B82F46"/>
    <w:lvl w:ilvl="0">
      <w:start w:val="1"/>
      <w:numFmt w:val="bullet"/>
      <w:lvlText w:val="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2BF1D56"/>
    <w:multiLevelType w:val="hybridMultilevel"/>
    <w:tmpl w:val="6B2026B0"/>
    <w:lvl w:ilvl="0" w:tplc="4E5CA9E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6646FE7"/>
    <w:multiLevelType w:val="hybridMultilevel"/>
    <w:tmpl w:val="3B4C63D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F179C4"/>
    <w:multiLevelType w:val="hybridMultilevel"/>
    <w:tmpl w:val="6C6A8A06"/>
    <w:lvl w:ilvl="0" w:tplc="A29228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2EE0C6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06DBE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84F4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4EE3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1BC46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2B634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D657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DE683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48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4" w15:restartNumberingAfterBreak="0">
    <w:nsid w:val="5A40026E"/>
    <w:multiLevelType w:val="hybridMultilevel"/>
    <w:tmpl w:val="B6BA70AC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882ADF"/>
    <w:multiLevelType w:val="hybridMultilevel"/>
    <w:tmpl w:val="98F689C2"/>
    <w:lvl w:ilvl="0" w:tplc="6220E592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5CEC04CF"/>
    <w:multiLevelType w:val="hybridMultilevel"/>
    <w:tmpl w:val="35D0D0F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619B33C6"/>
    <w:multiLevelType w:val="hybridMultilevel"/>
    <w:tmpl w:val="C2AAACE4"/>
    <w:lvl w:ilvl="0" w:tplc="157806D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62187491"/>
    <w:multiLevelType w:val="hybridMultilevel"/>
    <w:tmpl w:val="506C96C8"/>
    <w:lvl w:ilvl="0" w:tplc="4E5CA9E4">
      <w:numFmt w:val="bullet"/>
      <w:lvlText w:val="-"/>
      <w:lvlJc w:val="left"/>
      <w:pPr>
        <w:ind w:left="19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3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80" w:hanging="420"/>
      </w:pPr>
      <w:rPr>
        <w:rFonts w:ascii="Wingdings" w:hAnsi="Wingdings" w:hint="default"/>
      </w:rPr>
    </w:lvl>
  </w:abstractNum>
  <w:abstractNum w:abstractNumId="39" w15:restartNumberingAfterBreak="0">
    <w:nsid w:val="67160101"/>
    <w:multiLevelType w:val="hybridMultilevel"/>
    <w:tmpl w:val="10DC03A6"/>
    <w:lvl w:ilvl="0" w:tplc="04090003">
      <w:start w:val="1"/>
      <w:numFmt w:val="bullet"/>
      <w:lvlText w:val=""/>
      <w:lvlJc w:val="left"/>
      <w:pPr>
        <w:ind w:left="152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96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240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4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28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72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6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60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040" w:hanging="440"/>
      </w:pPr>
      <w:rPr>
        <w:rFonts w:ascii="Wingdings" w:hAnsi="Wingdings" w:hint="default"/>
      </w:rPr>
    </w:lvl>
  </w:abstractNum>
  <w:abstractNum w:abstractNumId="40" w15:restartNumberingAfterBreak="0">
    <w:nsid w:val="69F10647"/>
    <w:multiLevelType w:val="hybridMultilevel"/>
    <w:tmpl w:val="C2AAACE4"/>
    <w:lvl w:ilvl="0" w:tplc="FFFFFFFF">
      <w:start w:val="1"/>
      <w:numFmt w:val="decimal"/>
      <w:lvlText w:val="(%1)"/>
      <w:lvlJc w:val="left"/>
      <w:pPr>
        <w:ind w:left="928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1408" w:hanging="420"/>
      </w:pPr>
    </w:lvl>
    <w:lvl w:ilvl="2" w:tplc="FFFFFFFF" w:tentative="1">
      <w:start w:val="1"/>
      <w:numFmt w:val="lowerRoman"/>
      <w:lvlText w:val="%3."/>
      <w:lvlJc w:val="right"/>
      <w:pPr>
        <w:ind w:left="1828" w:hanging="420"/>
      </w:pPr>
    </w:lvl>
    <w:lvl w:ilvl="3" w:tplc="FFFFFFFF" w:tentative="1">
      <w:start w:val="1"/>
      <w:numFmt w:val="decimal"/>
      <w:lvlText w:val="%4."/>
      <w:lvlJc w:val="left"/>
      <w:pPr>
        <w:ind w:left="2248" w:hanging="420"/>
      </w:pPr>
    </w:lvl>
    <w:lvl w:ilvl="4" w:tplc="FFFFFFFF" w:tentative="1">
      <w:start w:val="1"/>
      <w:numFmt w:val="lowerLetter"/>
      <w:lvlText w:val="%5)"/>
      <w:lvlJc w:val="left"/>
      <w:pPr>
        <w:ind w:left="2668" w:hanging="420"/>
      </w:pPr>
    </w:lvl>
    <w:lvl w:ilvl="5" w:tplc="FFFFFFFF" w:tentative="1">
      <w:start w:val="1"/>
      <w:numFmt w:val="lowerRoman"/>
      <w:lvlText w:val="%6."/>
      <w:lvlJc w:val="right"/>
      <w:pPr>
        <w:ind w:left="3088" w:hanging="420"/>
      </w:pPr>
    </w:lvl>
    <w:lvl w:ilvl="6" w:tplc="FFFFFFFF" w:tentative="1">
      <w:start w:val="1"/>
      <w:numFmt w:val="decimal"/>
      <w:lvlText w:val="%7."/>
      <w:lvlJc w:val="left"/>
      <w:pPr>
        <w:ind w:left="3508" w:hanging="420"/>
      </w:pPr>
    </w:lvl>
    <w:lvl w:ilvl="7" w:tplc="FFFFFFFF" w:tentative="1">
      <w:start w:val="1"/>
      <w:numFmt w:val="lowerLetter"/>
      <w:lvlText w:val="%8)"/>
      <w:lvlJc w:val="left"/>
      <w:pPr>
        <w:ind w:left="3928" w:hanging="420"/>
      </w:pPr>
    </w:lvl>
    <w:lvl w:ilvl="8" w:tplc="FFFFFFFF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41" w15:restartNumberingAfterBreak="0">
    <w:nsid w:val="6A4C46A2"/>
    <w:multiLevelType w:val="hybridMultilevel"/>
    <w:tmpl w:val="98F689C2"/>
    <w:lvl w:ilvl="0" w:tplc="6220E592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42" w15:restartNumberingAfterBreak="0">
    <w:nsid w:val="6B724F6F"/>
    <w:multiLevelType w:val="multilevel"/>
    <w:tmpl w:val="6B724F6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numFmt w:val="bullet"/>
      <w:lvlText w:val="-"/>
      <w:lvlJc w:val="left"/>
      <w:pPr>
        <w:ind w:left="2880" w:hanging="360"/>
      </w:pPr>
      <w:rPr>
        <w:rFonts w:ascii="Times New Roman" w:eastAsia="等线" w:hAnsi="Times New Roman" w:cs="Times New Roman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E4760CB"/>
    <w:multiLevelType w:val="hybridMultilevel"/>
    <w:tmpl w:val="4CB2D1A8"/>
    <w:lvl w:ilvl="0" w:tplc="8F74DAD2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 w15:restartNumberingAfterBreak="0">
    <w:nsid w:val="6E993E5D"/>
    <w:multiLevelType w:val="multilevel"/>
    <w:tmpl w:val="0B90ED08"/>
    <w:lvl w:ilvl="0">
      <w:start w:val="1"/>
      <w:numFmt w:val="decimal"/>
      <w:lvlText w:val="%1."/>
      <w:lvlJc w:val="left"/>
      <w:pPr>
        <w:ind w:left="420" w:hanging="420"/>
      </w:pPr>
      <w:rPr>
        <w:lang w:val="en-US"/>
      </w:rPr>
    </w:lvl>
    <w:lvl w:ilvl="1">
      <w:start w:val="2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5" w15:restartNumberingAfterBreak="0">
    <w:nsid w:val="6EB972C2"/>
    <w:multiLevelType w:val="multilevel"/>
    <w:tmpl w:val="6EB972C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03619D6"/>
    <w:multiLevelType w:val="hybridMultilevel"/>
    <w:tmpl w:val="C2AAACE4"/>
    <w:lvl w:ilvl="0" w:tplc="157806D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7" w15:restartNumberingAfterBreak="0">
    <w:nsid w:val="710173C8"/>
    <w:multiLevelType w:val="hybridMultilevel"/>
    <w:tmpl w:val="22CA1B0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8" w15:restartNumberingAfterBreak="0">
    <w:nsid w:val="724347AB"/>
    <w:multiLevelType w:val="multilevel"/>
    <w:tmpl w:val="724347A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7FD646F"/>
    <w:multiLevelType w:val="multilevel"/>
    <w:tmpl w:val="77FD646F"/>
    <w:lvl w:ilvl="0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0" w15:restartNumberingAfterBreak="0">
    <w:nsid w:val="7FE5479E"/>
    <w:multiLevelType w:val="hybridMultilevel"/>
    <w:tmpl w:val="8BC239B4"/>
    <w:lvl w:ilvl="0" w:tplc="781A161C">
      <w:numFmt w:val="bullet"/>
      <w:lvlText w:val="-"/>
      <w:lvlJc w:val="left"/>
      <w:pPr>
        <w:ind w:left="150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8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2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4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6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0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24" w:hanging="420"/>
      </w:pPr>
      <w:rPr>
        <w:rFonts w:ascii="Wingdings" w:hAnsi="Wingdings" w:hint="default"/>
      </w:rPr>
    </w:lvl>
  </w:abstractNum>
  <w:num w:numId="1" w16cid:durableId="2103795313">
    <w:abstractNumId w:val="30"/>
  </w:num>
  <w:num w:numId="2" w16cid:durableId="1487358544">
    <w:abstractNumId w:val="27"/>
  </w:num>
  <w:num w:numId="3" w16cid:durableId="2094278831">
    <w:abstractNumId w:val="6"/>
  </w:num>
  <w:num w:numId="4" w16cid:durableId="412508675">
    <w:abstractNumId w:val="31"/>
  </w:num>
  <w:num w:numId="5" w16cid:durableId="667486044">
    <w:abstractNumId w:val="1"/>
  </w:num>
  <w:num w:numId="6" w16cid:durableId="2138065744">
    <w:abstractNumId w:val="19"/>
  </w:num>
  <w:num w:numId="7" w16cid:durableId="2041780898">
    <w:abstractNumId w:val="13"/>
  </w:num>
  <w:num w:numId="8" w16cid:durableId="476148237">
    <w:abstractNumId w:val="4"/>
  </w:num>
  <w:num w:numId="9" w16cid:durableId="1506821602">
    <w:abstractNumId w:val="22"/>
  </w:num>
  <w:num w:numId="10" w16cid:durableId="788666331">
    <w:abstractNumId w:val="36"/>
  </w:num>
  <w:num w:numId="11" w16cid:durableId="442648763">
    <w:abstractNumId w:val="38"/>
  </w:num>
  <w:num w:numId="12" w16cid:durableId="2126844447">
    <w:abstractNumId w:val="7"/>
  </w:num>
  <w:num w:numId="13" w16cid:durableId="1173643525">
    <w:abstractNumId w:val="29"/>
  </w:num>
  <w:num w:numId="14" w16cid:durableId="287275706">
    <w:abstractNumId w:val="32"/>
  </w:num>
  <w:num w:numId="15" w16cid:durableId="636182503">
    <w:abstractNumId w:val="12"/>
  </w:num>
  <w:num w:numId="16" w16cid:durableId="1739596919">
    <w:abstractNumId w:val="43"/>
  </w:num>
  <w:num w:numId="17" w16cid:durableId="26835656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278223763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999649093">
    <w:abstractNumId w:val="24"/>
  </w:num>
  <w:num w:numId="20" w16cid:durableId="1809587212">
    <w:abstractNumId w:val="21"/>
  </w:num>
  <w:num w:numId="21" w16cid:durableId="1207836342">
    <w:abstractNumId w:val="23"/>
  </w:num>
  <w:num w:numId="22" w16cid:durableId="878006624">
    <w:abstractNumId w:val="9"/>
  </w:num>
  <w:num w:numId="23" w16cid:durableId="1930849973">
    <w:abstractNumId w:val="15"/>
  </w:num>
  <w:num w:numId="24" w16cid:durableId="1403723581">
    <w:abstractNumId w:val="50"/>
  </w:num>
  <w:num w:numId="25" w16cid:durableId="1424837780">
    <w:abstractNumId w:val="11"/>
  </w:num>
  <w:num w:numId="26" w16cid:durableId="1914392333">
    <w:abstractNumId w:val="25"/>
  </w:num>
  <w:num w:numId="27" w16cid:durableId="1576161248">
    <w:abstractNumId w:val="49"/>
  </w:num>
  <w:num w:numId="28" w16cid:durableId="1008219641">
    <w:abstractNumId w:val="42"/>
  </w:num>
  <w:num w:numId="29" w16cid:durableId="1177773699">
    <w:abstractNumId w:val="48"/>
  </w:num>
  <w:num w:numId="30" w16cid:durableId="763451067">
    <w:abstractNumId w:val="18"/>
  </w:num>
  <w:num w:numId="31" w16cid:durableId="621812914">
    <w:abstractNumId w:val="26"/>
  </w:num>
  <w:num w:numId="32" w16cid:durableId="987131819">
    <w:abstractNumId w:val="34"/>
  </w:num>
  <w:num w:numId="33" w16cid:durableId="529798759">
    <w:abstractNumId w:val="45"/>
  </w:num>
  <w:num w:numId="34" w16cid:durableId="305597780">
    <w:abstractNumId w:val="28"/>
  </w:num>
  <w:num w:numId="35" w16cid:durableId="1181897380">
    <w:abstractNumId w:val="46"/>
  </w:num>
  <w:num w:numId="36" w16cid:durableId="966669399">
    <w:abstractNumId w:val="14"/>
  </w:num>
  <w:num w:numId="37" w16cid:durableId="126824681">
    <w:abstractNumId w:val="33"/>
  </w:num>
  <w:num w:numId="38" w16cid:durableId="373191512">
    <w:abstractNumId w:val="8"/>
  </w:num>
  <w:num w:numId="39" w16cid:durableId="1720859728">
    <w:abstractNumId w:val="37"/>
  </w:num>
  <w:num w:numId="40" w16cid:durableId="1751653131">
    <w:abstractNumId w:val="34"/>
  </w:num>
  <w:num w:numId="41" w16cid:durableId="861672595">
    <w:abstractNumId w:val="44"/>
  </w:num>
  <w:num w:numId="42" w16cid:durableId="1569220714">
    <w:abstractNumId w:val="0"/>
  </w:num>
  <w:num w:numId="43" w16cid:durableId="14891337">
    <w:abstractNumId w:val="40"/>
  </w:num>
  <w:num w:numId="44" w16cid:durableId="593782700">
    <w:abstractNumId w:val="3"/>
  </w:num>
  <w:num w:numId="45" w16cid:durableId="880049918">
    <w:abstractNumId w:val="16"/>
  </w:num>
  <w:num w:numId="46" w16cid:durableId="2061322388">
    <w:abstractNumId w:val="5"/>
  </w:num>
  <w:num w:numId="47" w16cid:durableId="1064376765">
    <w:abstractNumId w:val="20"/>
  </w:num>
  <w:num w:numId="48" w16cid:durableId="1211264855">
    <w:abstractNumId w:val="39"/>
  </w:num>
  <w:num w:numId="49" w16cid:durableId="1534998279">
    <w:abstractNumId w:val="17"/>
  </w:num>
  <w:num w:numId="50" w16cid:durableId="1615139678">
    <w:abstractNumId w:val="47"/>
  </w:num>
  <w:num w:numId="51" w16cid:durableId="1187909349">
    <w:abstractNumId w:val="10"/>
  </w:num>
  <w:num w:numId="52" w16cid:durableId="2132239342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0C2D"/>
    <w:rsid w:val="00002113"/>
    <w:rsid w:val="0000309B"/>
    <w:rsid w:val="0000341B"/>
    <w:rsid w:val="00004E0D"/>
    <w:rsid w:val="000056E8"/>
    <w:rsid w:val="000056F8"/>
    <w:rsid w:val="00005A88"/>
    <w:rsid w:val="000069C6"/>
    <w:rsid w:val="000070E8"/>
    <w:rsid w:val="000078E2"/>
    <w:rsid w:val="00007D77"/>
    <w:rsid w:val="000100A8"/>
    <w:rsid w:val="00011371"/>
    <w:rsid w:val="000113F4"/>
    <w:rsid w:val="00011406"/>
    <w:rsid w:val="00011457"/>
    <w:rsid w:val="00011929"/>
    <w:rsid w:val="000127B8"/>
    <w:rsid w:val="000127BD"/>
    <w:rsid w:val="00014522"/>
    <w:rsid w:val="000152CD"/>
    <w:rsid w:val="00015A5B"/>
    <w:rsid w:val="000163AF"/>
    <w:rsid w:val="00017A04"/>
    <w:rsid w:val="00017C05"/>
    <w:rsid w:val="000200CF"/>
    <w:rsid w:val="0002067E"/>
    <w:rsid w:val="0002191D"/>
    <w:rsid w:val="00021E57"/>
    <w:rsid w:val="00022A39"/>
    <w:rsid w:val="00023401"/>
    <w:rsid w:val="00025ACD"/>
    <w:rsid w:val="000266A0"/>
    <w:rsid w:val="00026A7D"/>
    <w:rsid w:val="0002742A"/>
    <w:rsid w:val="00027645"/>
    <w:rsid w:val="00027DBA"/>
    <w:rsid w:val="00027E1E"/>
    <w:rsid w:val="000313AE"/>
    <w:rsid w:val="00031C1D"/>
    <w:rsid w:val="000321EB"/>
    <w:rsid w:val="000325B4"/>
    <w:rsid w:val="000329BF"/>
    <w:rsid w:val="00032B63"/>
    <w:rsid w:val="00032E0B"/>
    <w:rsid w:val="00032F36"/>
    <w:rsid w:val="000336DA"/>
    <w:rsid w:val="000349CD"/>
    <w:rsid w:val="0003625E"/>
    <w:rsid w:val="0003670D"/>
    <w:rsid w:val="000368BB"/>
    <w:rsid w:val="00036A94"/>
    <w:rsid w:val="00036AF0"/>
    <w:rsid w:val="000371FD"/>
    <w:rsid w:val="000373E3"/>
    <w:rsid w:val="000400FE"/>
    <w:rsid w:val="00042556"/>
    <w:rsid w:val="000428DC"/>
    <w:rsid w:val="00043F1D"/>
    <w:rsid w:val="000440ED"/>
    <w:rsid w:val="000452BF"/>
    <w:rsid w:val="000457D7"/>
    <w:rsid w:val="0004650C"/>
    <w:rsid w:val="0004678D"/>
    <w:rsid w:val="000467EB"/>
    <w:rsid w:val="00047E1B"/>
    <w:rsid w:val="00047E49"/>
    <w:rsid w:val="00050DBA"/>
    <w:rsid w:val="00050FC7"/>
    <w:rsid w:val="000517D0"/>
    <w:rsid w:val="00052578"/>
    <w:rsid w:val="000539E6"/>
    <w:rsid w:val="0005430C"/>
    <w:rsid w:val="00054B04"/>
    <w:rsid w:val="00054DC0"/>
    <w:rsid w:val="0005509D"/>
    <w:rsid w:val="00055873"/>
    <w:rsid w:val="00056107"/>
    <w:rsid w:val="0005634A"/>
    <w:rsid w:val="00056560"/>
    <w:rsid w:val="00056FF0"/>
    <w:rsid w:val="0005725C"/>
    <w:rsid w:val="0005755D"/>
    <w:rsid w:val="00057D3B"/>
    <w:rsid w:val="00060185"/>
    <w:rsid w:val="00060286"/>
    <w:rsid w:val="00060EEF"/>
    <w:rsid w:val="00062181"/>
    <w:rsid w:val="000623CA"/>
    <w:rsid w:val="000624BB"/>
    <w:rsid w:val="00063F25"/>
    <w:rsid w:val="00064277"/>
    <w:rsid w:val="00064500"/>
    <w:rsid w:val="00066048"/>
    <w:rsid w:val="000673A3"/>
    <w:rsid w:val="000679FB"/>
    <w:rsid w:val="000702B1"/>
    <w:rsid w:val="00071588"/>
    <w:rsid w:val="00073986"/>
    <w:rsid w:val="00075695"/>
    <w:rsid w:val="000769D1"/>
    <w:rsid w:val="00076B84"/>
    <w:rsid w:val="00077333"/>
    <w:rsid w:val="00077BCC"/>
    <w:rsid w:val="00080334"/>
    <w:rsid w:val="000809A5"/>
    <w:rsid w:val="00081088"/>
    <w:rsid w:val="00081A68"/>
    <w:rsid w:val="00082322"/>
    <w:rsid w:val="00083267"/>
    <w:rsid w:val="00083540"/>
    <w:rsid w:val="00083910"/>
    <w:rsid w:val="00083CDB"/>
    <w:rsid w:val="00083D29"/>
    <w:rsid w:val="00084648"/>
    <w:rsid w:val="00084CAE"/>
    <w:rsid w:val="000852AB"/>
    <w:rsid w:val="00085504"/>
    <w:rsid w:val="00085C75"/>
    <w:rsid w:val="0008614B"/>
    <w:rsid w:val="000876CE"/>
    <w:rsid w:val="000901E3"/>
    <w:rsid w:val="00090200"/>
    <w:rsid w:val="00091E93"/>
    <w:rsid w:val="00092B1D"/>
    <w:rsid w:val="00093E7E"/>
    <w:rsid w:val="00095C5B"/>
    <w:rsid w:val="00096EE4"/>
    <w:rsid w:val="00097F05"/>
    <w:rsid w:val="000A067A"/>
    <w:rsid w:val="000A06EE"/>
    <w:rsid w:val="000A12C7"/>
    <w:rsid w:val="000A1D69"/>
    <w:rsid w:val="000A25FE"/>
    <w:rsid w:val="000A3913"/>
    <w:rsid w:val="000A3D44"/>
    <w:rsid w:val="000A3D51"/>
    <w:rsid w:val="000A3D89"/>
    <w:rsid w:val="000A40AE"/>
    <w:rsid w:val="000A4877"/>
    <w:rsid w:val="000A77A5"/>
    <w:rsid w:val="000B0587"/>
    <w:rsid w:val="000B0FA4"/>
    <w:rsid w:val="000B1743"/>
    <w:rsid w:val="000B1793"/>
    <w:rsid w:val="000B18F1"/>
    <w:rsid w:val="000B1E4B"/>
    <w:rsid w:val="000B2BD7"/>
    <w:rsid w:val="000B36F2"/>
    <w:rsid w:val="000B3CFE"/>
    <w:rsid w:val="000B44E3"/>
    <w:rsid w:val="000B50E0"/>
    <w:rsid w:val="000B50EB"/>
    <w:rsid w:val="000B579B"/>
    <w:rsid w:val="000B75F4"/>
    <w:rsid w:val="000C1198"/>
    <w:rsid w:val="000C2440"/>
    <w:rsid w:val="000C2598"/>
    <w:rsid w:val="000C2AE9"/>
    <w:rsid w:val="000C3463"/>
    <w:rsid w:val="000C3781"/>
    <w:rsid w:val="000C3F36"/>
    <w:rsid w:val="000C3F99"/>
    <w:rsid w:val="000C46A1"/>
    <w:rsid w:val="000C48B5"/>
    <w:rsid w:val="000C4D22"/>
    <w:rsid w:val="000C54F1"/>
    <w:rsid w:val="000C640F"/>
    <w:rsid w:val="000C7E92"/>
    <w:rsid w:val="000D00C1"/>
    <w:rsid w:val="000D1BBD"/>
    <w:rsid w:val="000D2778"/>
    <w:rsid w:val="000D382D"/>
    <w:rsid w:val="000D39C6"/>
    <w:rsid w:val="000D3B5B"/>
    <w:rsid w:val="000D5584"/>
    <w:rsid w:val="000D56EC"/>
    <w:rsid w:val="000D5D58"/>
    <w:rsid w:val="000D6B69"/>
    <w:rsid w:val="000D6CFC"/>
    <w:rsid w:val="000D7B93"/>
    <w:rsid w:val="000D7D6A"/>
    <w:rsid w:val="000D7E8A"/>
    <w:rsid w:val="000E080B"/>
    <w:rsid w:val="000E11ED"/>
    <w:rsid w:val="000E18FE"/>
    <w:rsid w:val="000E26EC"/>
    <w:rsid w:val="000E31E7"/>
    <w:rsid w:val="000E358D"/>
    <w:rsid w:val="000E3EEF"/>
    <w:rsid w:val="000E42BC"/>
    <w:rsid w:val="000E444B"/>
    <w:rsid w:val="000E5008"/>
    <w:rsid w:val="000E650A"/>
    <w:rsid w:val="000E660C"/>
    <w:rsid w:val="000F00E4"/>
    <w:rsid w:val="000F13F3"/>
    <w:rsid w:val="000F2E4A"/>
    <w:rsid w:val="000F36AB"/>
    <w:rsid w:val="000F37A0"/>
    <w:rsid w:val="000F5BDB"/>
    <w:rsid w:val="000F69FB"/>
    <w:rsid w:val="000F73D4"/>
    <w:rsid w:val="000F7D42"/>
    <w:rsid w:val="00103359"/>
    <w:rsid w:val="001047D5"/>
    <w:rsid w:val="001055DD"/>
    <w:rsid w:val="0010571D"/>
    <w:rsid w:val="001066CC"/>
    <w:rsid w:val="001067B9"/>
    <w:rsid w:val="0010693D"/>
    <w:rsid w:val="0010694D"/>
    <w:rsid w:val="00106CDF"/>
    <w:rsid w:val="00107F19"/>
    <w:rsid w:val="00110A18"/>
    <w:rsid w:val="00110FB7"/>
    <w:rsid w:val="0011117D"/>
    <w:rsid w:val="00111207"/>
    <w:rsid w:val="0011170A"/>
    <w:rsid w:val="00111B33"/>
    <w:rsid w:val="001128BB"/>
    <w:rsid w:val="00113163"/>
    <w:rsid w:val="00114DB9"/>
    <w:rsid w:val="00114E69"/>
    <w:rsid w:val="00115597"/>
    <w:rsid w:val="00115FB0"/>
    <w:rsid w:val="0011624B"/>
    <w:rsid w:val="00116B70"/>
    <w:rsid w:val="001174D8"/>
    <w:rsid w:val="00117697"/>
    <w:rsid w:val="00117AB0"/>
    <w:rsid w:val="00117B36"/>
    <w:rsid w:val="00117E7E"/>
    <w:rsid w:val="00117F19"/>
    <w:rsid w:val="00121C1F"/>
    <w:rsid w:val="00122845"/>
    <w:rsid w:val="001230FD"/>
    <w:rsid w:val="00123D5A"/>
    <w:rsid w:val="00123ECB"/>
    <w:rsid w:val="00123F09"/>
    <w:rsid w:val="00123FE2"/>
    <w:rsid w:val="00124141"/>
    <w:rsid w:val="00124342"/>
    <w:rsid w:val="0012486F"/>
    <w:rsid w:val="001251BA"/>
    <w:rsid w:val="00125ECD"/>
    <w:rsid w:val="0013001E"/>
    <w:rsid w:val="001301EE"/>
    <w:rsid w:val="001305F9"/>
    <w:rsid w:val="0013135F"/>
    <w:rsid w:val="00131A69"/>
    <w:rsid w:val="00132AF3"/>
    <w:rsid w:val="00132AF6"/>
    <w:rsid w:val="0013339B"/>
    <w:rsid w:val="001341C4"/>
    <w:rsid w:val="00135413"/>
    <w:rsid w:val="00136026"/>
    <w:rsid w:val="00137737"/>
    <w:rsid w:val="0014005E"/>
    <w:rsid w:val="00140084"/>
    <w:rsid w:val="00141322"/>
    <w:rsid w:val="00141EA6"/>
    <w:rsid w:val="0014206F"/>
    <w:rsid w:val="0014233E"/>
    <w:rsid w:val="001423A1"/>
    <w:rsid w:val="001430FC"/>
    <w:rsid w:val="00144530"/>
    <w:rsid w:val="0014470A"/>
    <w:rsid w:val="00144BEF"/>
    <w:rsid w:val="00144E8A"/>
    <w:rsid w:val="00145B7A"/>
    <w:rsid w:val="00146E22"/>
    <w:rsid w:val="0014754F"/>
    <w:rsid w:val="001511C0"/>
    <w:rsid w:val="001512A9"/>
    <w:rsid w:val="00151471"/>
    <w:rsid w:val="00152172"/>
    <w:rsid w:val="001525FE"/>
    <w:rsid w:val="00152F69"/>
    <w:rsid w:val="0015332E"/>
    <w:rsid w:val="00153528"/>
    <w:rsid w:val="00154C40"/>
    <w:rsid w:val="00154D87"/>
    <w:rsid w:val="0015570F"/>
    <w:rsid w:val="0015587C"/>
    <w:rsid w:val="00155DE7"/>
    <w:rsid w:val="00156EB9"/>
    <w:rsid w:val="00157A11"/>
    <w:rsid w:val="001621EA"/>
    <w:rsid w:val="00162A00"/>
    <w:rsid w:val="00162B77"/>
    <w:rsid w:val="00163459"/>
    <w:rsid w:val="00163998"/>
    <w:rsid w:val="00164593"/>
    <w:rsid w:val="001647AF"/>
    <w:rsid w:val="001649EB"/>
    <w:rsid w:val="0016720D"/>
    <w:rsid w:val="00171A3C"/>
    <w:rsid w:val="00171DDF"/>
    <w:rsid w:val="0017300C"/>
    <w:rsid w:val="00173148"/>
    <w:rsid w:val="00173781"/>
    <w:rsid w:val="00173D4A"/>
    <w:rsid w:val="00174873"/>
    <w:rsid w:val="00175BBA"/>
    <w:rsid w:val="00175ECF"/>
    <w:rsid w:val="00177E19"/>
    <w:rsid w:val="00180A21"/>
    <w:rsid w:val="00180ABF"/>
    <w:rsid w:val="001828B0"/>
    <w:rsid w:val="001828E7"/>
    <w:rsid w:val="00184986"/>
    <w:rsid w:val="00185093"/>
    <w:rsid w:val="00186B3D"/>
    <w:rsid w:val="001872B0"/>
    <w:rsid w:val="00187CC9"/>
    <w:rsid w:val="001904AC"/>
    <w:rsid w:val="00191309"/>
    <w:rsid w:val="00192446"/>
    <w:rsid w:val="00196382"/>
    <w:rsid w:val="00196F9F"/>
    <w:rsid w:val="00197EC4"/>
    <w:rsid w:val="001A0366"/>
    <w:rsid w:val="001A0630"/>
    <w:rsid w:val="001A08AA"/>
    <w:rsid w:val="001A17A5"/>
    <w:rsid w:val="001A2EF9"/>
    <w:rsid w:val="001A3120"/>
    <w:rsid w:val="001A519E"/>
    <w:rsid w:val="001A57D7"/>
    <w:rsid w:val="001A5897"/>
    <w:rsid w:val="001A6B2B"/>
    <w:rsid w:val="001A7926"/>
    <w:rsid w:val="001B016A"/>
    <w:rsid w:val="001B11CA"/>
    <w:rsid w:val="001B145F"/>
    <w:rsid w:val="001B15EF"/>
    <w:rsid w:val="001B1D90"/>
    <w:rsid w:val="001B1FD7"/>
    <w:rsid w:val="001B2108"/>
    <w:rsid w:val="001B231F"/>
    <w:rsid w:val="001B2403"/>
    <w:rsid w:val="001B28A8"/>
    <w:rsid w:val="001B3536"/>
    <w:rsid w:val="001B3744"/>
    <w:rsid w:val="001B3A2E"/>
    <w:rsid w:val="001B5745"/>
    <w:rsid w:val="001B57F8"/>
    <w:rsid w:val="001B60A1"/>
    <w:rsid w:val="001B6A72"/>
    <w:rsid w:val="001C00AA"/>
    <w:rsid w:val="001C0354"/>
    <w:rsid w:val="001C0454"/>
    <w:rsid w:val="001C20A7"/>
    <w:rsid w:val="001C38AD"/>
    <w:rsid w:val="001C3A35"/>
    <w:rsid w:val="001C3F38"/>
    <w:rsid w:val="001C40BB"/>
    <w:rsid w:val="001C4247"/>
    <w:rsid w:val="001C466E"/>
    <w:rsid w:val="001C524C"/>
    <w:rsid w:val="001C6E9A"/>
    <w:rsid w:val="001C7E38"/>
    <w:rsid w:val="001D0876"/>
    <w:rsid w:val="001D0A61"/>
    <w:rsid w:val="001D136C"/>
    <w:rsid w:val="001D218D"/>
    <w:rsid w:val="001D2248"/>
    <w:rsid w:val="001D2F10"/>
    <w:rsid w:val="001D3C0A"/>
    <w:rsid w:val="001D3D36"/>
    <w:rsid w:val="001D3D99"/>
    <w:rsid w:val="001D43CA"/>
    <w:rsid w:val="001D616D"/>
    <w:rsid w:val="001D6225"/>
    <w:rsid w:val="001D71CC"/>
    <w:rsid w:val="001D7D91"/>
    <w:rsid w:val="001D7F4A"/>
    <w:rsid w:val="001E0050"/>
    <w:rsid w:val="001E051F"/>
    <w:rsid w:val="001E1AC3"/>
    <w:rsid w:val="001E1DDF"/>
    <w:rsid w:val="001E27D0"/>
    <w:rsid w:val="001E2C83"/>
    <w:rsid w:val="001E31D6"/>
    <w:rsid w:val="001E637C"/>
    <w:rsid w:val="001E6453"/>
    <w:rsid w:val="001E77DA"/>
    <w:rsid w:val="001E7B8D"/>
    <w:rsid w:val="001E7C96"/>
    <w:rsid w:val="001F005B"/>
    <w:rsid w:val="001F0DB3"/>
    <w:rsid w:val="001F186E"/>
    <w:rsid w:val="001F2E81"/>
    <w:rsid w:val="001F5795"/>
    <w:rsid w:val="001F6595"/>
    <w:rsid w:val="001F706B"/>
    <w:rsid w:val="001F7737"/>
    <w:rsid w:val="00200710"/>
    <w:rsid w:val="00200996"/>
    <w:rsid w:val="00201ED2"/>
    <w:rsid w:val="00202264"/>
    <w:rsid w:val="00202FD6"/>
    <w:rsid w:val="0020314E"/>
    <w:rsid w:val="00204999"/>
    <w:rsid w:val="002050D7"/>
    <w:rsid w:val="002055A8"/>
    <w:rsid w:val="00205BD0"/>
    <w:rsid w:val="00206FE6"/>
    <w:rsid w:val="0020785B"/>
    <w:rsid w:val="0021027C"/>
    <w:rsid w:val="002122D7"/>
    <w:rsid w:val="00212373"/>
    <w:rsid w:val="002125B8"/>
    <w:rsid w:val="00212A25"/>
    <w:rsid w:val="00212B3D"/>
    <w:rsid w:val="00212E09"/>
    <w:rsid w:val="00212E3B"/>
    <w:rsid w:val="00213118"/>
    <w:rsid w:val="002138EA"/>
    <w:rsid w:val="00213BED"/>
    <w:rsid w:val="00214FBD"/>
    <w:rsid w:val="00216838"/>
    <w:rsid w:val="00216854"/>
    <w:rsid w:val="00216D32"/>
    <w:rsid w:val="00217F27"/>
    <w:rsid w:val="00220566"/>
    <w:rsid w:val="00220D6F"/>
    <w:rsid w:val="0022256A"/>
    <w:rsid w:val="00222897"/>
    <w:rsid w:val="00223883"/>
    <w:rsid w:val="002248E2"/>
    <w:rsid w:val="00224B9E"/>
    <w:rsid w:val="002256DE"/>
    <w:rsid w:val="00226E83"/>
    <w:rsid w:val="00227234"/>
    <w:rsid w:val="002305B1"/>
    <w:rsid w:val="002305D7"/>
    <w:rsid w:val="00230B13"/>
    <w:rsid w:val="00230E7D"/>
    <w:rsid w:val="00230EEB"/>
    <w:rsid w:val="00230FC1"/>
    <w:rsid w:val="002321A5"/>
    <w:rsid w:val="00233331"/>
    <w:rsid w:val="00233C0F"/>
    <w:rsid w:val="00233CB6"/>
    <w:rsid w:val="00233F7C"/>
    <w:rsid w:val="00234C68"/>
    <w:rsid w:val="00234D1C"/>
    <w:rsid w:val="00234DE5"/>
    <w:rsid w:val="00235141"/>
    <w:rsid w:val="00235394"/>
    <w:rsid w:val="00235813"/>
    <w:rsid w:val="002363EF"/>
    <w:rsid w:val="0023657F"/>
    <w:rsid w:val="00236DB6"/>
    <w:rsid w:val="002371D1"/>
    <w:rsid w:val="00237A0C"/>
    <w:rsid w:val="0024123E"/>
    <w:rsid w:val="0024144F"/>
    <w:rsid w:val="00241A14"/>
    <w:rsid w:val="00241CB0"/>
    <w:rsid w:val="00242565"/>
    <w:rsid w:val="002428CE"/>
    <w:rsid w:val="002438FA"/>
    <w:rsid w:val="00244284"/>
    <w:rsid w:val="00244669"/>
    <w:rsid w:val="002446BA"/>
    <w:rsid w:val="0024477F"/>
    <w:rsid w:val="00244FCF"/>
    <w:rsid w:val="002463FF"/>
    <w:rsid w:val="0024722F"/>
    <w:rsid w:val="00250117"/>
    <w:rsid w:val="00250926"/>
    <w:rsid w:val="0025114C"/>
    <w:rsid w:val="00251340"/>
    <w:rsid w:val="00251D73"/>
    <w:rsid w:val="00251F5D"/>
    <w:rsid w:val="0025224B"/>
    <w:rsid w:val="00252765"/>
    <w:rsid w:val="00252C3E"/>
    <w:rsid w:val="00254246"/>
    <w:rsid w:val="0025514E"/>
    <w:rsid w:val="00257230"/>
    <w:rsid w:val="00257735"/>
    <w:rsid w:val="002578B0"/>
    <w:rsid w:val="00260C8B"/>
    <w:rsid w:val="00261476"/>
    <w:rsid w:val="0026179F"/>
    <w:rsid w:val="00261FA7"/>
    <w:rsid w:val="0026351C"/>
    <w:rsid w:val="00263619"/>
    <w:rsid w:val="00263F41"/>
    <w:rsid w:val="002643C9"/>
    <w:rsid w:val="00264F7E"/>
    <w:rsid w:val="002668A4"/>
    <w:rsid w:val="00266C6B"/>
    <w:rsid w:val="0026715C"/>
    <w:rsid w:val="002676E4"/>
    <w:rsid w:val="00267A5B"/>
    <w:rsid w:val="00270E82"/>
    <w:rsid w:val="0027122C"/>
    <w:rsid w:val="002715CF"/>
    <w:rsid w:val="00271A10"/>
    <w:rsid w:val="00272363"/>
    <w:rsid w:val="00272EA4"/>
    <w:rsid w:val="0027363C"/>
    <w:rsid w:val="00273F69"/>
    <w:rsid w:val="002741DA"/>
    <w:rsid w:val="002744B3"/>
    <w:rsid w:val="002748A2"/>
    <w:rsid w:val="00274E1A"/>
    <w:rsid w:val="00275B77"/>
    <w:rsid w:val="00276367"/>
    <w:rsid w:val="00277A09"/>
    <w:rsid w:val="002802AD"/>
    <w:rsid w:val="0028121A"/>
    <w:rsid w:val="00281957"/>
    <w:rsid w:val="00282174"/>
    <w:rsid w:val="00282213"/>
    <w:rsid w:val="002827FC"/>
    <w:rsid w:val="00282A35"/>
    <w:rsid w:val="00282B64"/>
    <w:rsid w:val="00283049"/>
    <w:rsid w:val="0028452F"/>
    <w:rsid w:val="002861D8"/>
    <w:rsid w:val="00286795"/>
    <w:rsid w:val="00287895"/>
    <w:rsid w:val="00287D6C"/>
    <w:rsid w:val="00292E5D"/>
    <w:rsid w:val="00294C79"/>
    <w:rsid w:val="002959A7"/>
    <w:rsid w:val="00296975"/>
    <w:rsid w:val="00296B9F"/>
    <w:rsid w:val="00297B09"/>
    <w:rsid w:val="00297E6A"/>
    <w:rsid w:val="002A000E"/>
    <w:rsid w:val="002A0240"/>
    <w:rsid w:val="002A0C29"/>
    <w:rsid w:val="002A0D0E"/>
    <w:rsid w:val="002A1138"/>
    <w:rsid w:val="002A3662"/>
    <w:rsid w:val="002A38CD"/>
    <w:rsid w:val="002A3B4C"/>
    <w:rsid w:val="002A3D2D"/>
    <w:rsid w:val="002A4686"/>
    <w:rsid w:val="002A5C2C"/>
    <w:rsid w:val="002A686C"/>
    <w:rsid w:val="002A7D5A"/>
    <w:rsid w:val="002B011F"/>
    <w:rsid w:val="002B05DF"/>
    <w:rsid w:val="002B163D"/>
    <w:rsid w:val="002B2C0A"/>
    <w:rsid w:val="002B4D62"/>
    <w:rsid w:val="002B5558"/>
    <w:rsid w:val="002B6D34"/>
    <w:rsid w:val="002B77A5"/>
    <w:rsid w:val="002C0A87"/>
    <w:rsid w:val="002C1156"/>
    <w:rsid w:val="002C15B4"/>
    <w:rsid w:val="002C1623"/>
    <w:rsid w:val="002C1E1B"/>
    <w:rsid w:val="002C35EF"/>
    <w:rsid w:val="002C3680"/>
    <w:rsid w:val="002C371D"/>
    <w:rsid w:val="002C4FFF"/>
    <w:rsid w:val="002C527C"/>
    <w:rsid w:val="002C55AD"/>
    <w:rsid w:val="002C55D6"/>
    <w:rsid w:val="002C5FE0"/>
    <w:rsid w:val="002C60CA"/>
    <w:rsid w:val="002C6708"/>
    <w:rsid w:val="002D09D8"/>
    <w:rsid w:val="002D0D61"/>
    <w:rsid w:val="002D1B83"/>
    <w:rsid w:val="002D3C93"/>
    <w:rsid w:val="002D44BD"/>
    <w:rsid w:val="002D48AF"/>
    <w:rsid w:val="002D50DA"/>
    <w:rsid w:val="002D69EF"/>
    <w:rsid w:val="002D6EAF"/>
    <w:rsid w:val="002D79F2"/>
    <w:rsid w:val="002D7FF2"/>
    <w:rsid w:val="002E07C3"/>
    <w:rsid w:val="002E110F"/>
    <w:rsid w:val="002E1AF2"/>
    <w:rsid w:val="002E219C"/>
    <w:rsid w:val="002E224D"/>
    <w:rsid w:val="002E4096"/>
    <w:rsid w:val="002E47F7"/>
    <w:rsid w:val="002E4CBC"/>
    <w:rsid w:val="002E503D"/>
    <w:rsid w:val="002E528E"/>
    <w:rsid w:val="002E6323"/>
    <w:rsid w:val="002F1233"/>
    <w:rsid w:val="002F1C26"/>
    <w:rsid w:val="002F1C59"/>
    <w:rsid w:val="002F1CAF"/>
    <w:rsid w:val="002F2CA9"/>
    <w:rsid w:val="002F309C"/>
    <w:rsid w:val="002F3890"/>
    <w:rsid w:val="002F3BE0"/>
    <w:rsid w:val="002F3DF8"/>
    <w:rsid w:val="002F4093"/>
    <w:rsid w:val="002F46F2"/>
    <w:rsid w:val="002F4A0A"/>
    <w:rsid w:val="002F4BA9"/>
    <w:rsid w:val="002F5FAD"/>
    <w:rsid w:val="002F5FF4"/>
    <w:rsid w:val="002F78ED"/>
    <w:rsid w:val="003001D3"/>
    <w:rsid w:val="00300907"/>
    <w:rsid w:val="00301081"/>
    <w:rsid w:val="003019A2"/>
    <w:rsid w:val="0030201A"/>
    <w:rsid w:val="00302811"/>
    <w:rsid w:val="00302C62"/>
    <w:rsid w:val="00302D09"/>
    <w:rsid w:val="00302D64"/>
    <w:rsid w:val="00305F27"/>
    <w:rsid w:val="00305FF2"/>
    <w:rsid w:val="003067FF"/>
    <w:rsid w:val="0030799B"/>
    <w:rsid w:val="00307D2C"/>
    <w:rsid w:val="00310550"/>
    <w:rsid w:val="00311460"/>
    <w:rsid w:val="00311C4E"/>
    <w:rsid w:val="00313FE8"/>
    <w:rsid w:val="00314082"/>
    <w:rsid w:val="003145FC"/>
    <w:rsid w:val="003146DD"/>
    <w:rsid w:val="003159F6"/>
    <w:rsid w:val="00315B28"/>
    <w:rsid w:val="003167E0"/>
    <w:rsid w:val="00316BDE"/>
    <w:rsid w:val="00317C19"/>
    <w:rsid w:val="00317F6B"/>
    <w:rsid w:val="0032003A"/>
    <w:rsid w:val="00321095"/>
    <w:rsid w:val="003217A5"/>
    <w:rsid w:val="003220AA"/>
    <w:rsid w:val="0032242A"/>
    <w:rsid w:val="00323C3E"/>
    <w:rsid w:val="00326719"/>
    <w:rsid w:val="00326CFF"/>
    <w:rsid w:val="00327430"/>
    <w:rsid w:val="00327965"/>
    <w:rsid w:val="00327A58"/>
    <w:rsid w:val="00330148"/>
    <w:rsid w:val="00330550"/>
    <w:rsid w:val="003308C2"/>
    <w:rsid w:val="0033185D"/>
    <w:rsid w:val="00332244"/>
    <w:rsid w:val="00332820"/>
    <w:rsid w:val="00332EFC"/>
    <w:rsid w:val="003340C5"/>
    <w:rsid w:val="00334748"/>
    <w:rsid w:val="00334972"/>
    <w:rsid w:val="00335C45"/>
    <w:rsid w:val="003365ED"/>
    <w:rsid w:val="003368A2"/>
    <w:rsid w:val="003370B1"/>
    <w:rsid w:val="00341999"/>
    <w:rsid w:val="00341C42"/>
    <w:rsid w:val="00343304"/>
    <w:rsid w:val="00343480"/>
    <w:rsid w:val="003438AE"/>
    <w:rsid w:val="00343942"/>
    <w:rsid w:val="00344657"/>
    <w:rsid w:val="0034465F"/>
    <w:rsid w:val="003450DD"/>
    <w:rsid w:val="00345FA2"/>
    <w:rsid w:val="003465A2"/>
    <w:rsid w:val="00346C19"/>
    <w:rsid w:val="00346D79"/>
    <w:rsid w:val="00347B3E"/>
    <w:rsid w:val="00350560"/>
    <w:rsid w:val="00350CD7"/>
    <w:rsid w:val="00351595"/>
    <w:rsid w:val="00352B83"/>
    <w:rsid w:val="00352D3A"/>
    <w:rsid w:val="0035314A"/>
    <w:rsid w:val="00353992"/>
    <w:rsid w:val="00353E42"/>
    <w:rsid w:val="003553E3"/>
    <w:rsid w:val="003559BD"/>
    <w:rsid w:val="00360552"/>
    <w:rsid w:val="003631E4"/>
    <w:rsid w:val="00364251"/>
    <w:rsid w:val="00365A27"/>
    <w:rsid w:val="00366502"/>
    <w:rsid w:val="00367724"/>
    <w:rsid w:val="00367BFF"/>
    <w:rsid w:val="0037071B"/>
    <w:rsid w:val="00372AA4"/>
    <w:rsid w:val="00373148"/>
    <w:rsid w:val="00373158"/>
    <w:rsid w:val="003732C7"/>
    <w:rsid w:val="0037341D"/>
    <w:rsid w:val="00374B0A"/>
    <w:rsid w:val="00374DD2"/>
    <w:rsid w:val="0037500A"/>
    <w:rsid w:val="00375FA4"/>
    <w:rsid w:val="00376178"/>
    <w:rsid w:val="0037684C"/>
    <w:rsid w:val="0038043B"/>
    <w:rsid w:val="003805A5"/>
    <w:rsid w:val="00380C5B"/>
    <w:rsid w:val="00381AEF"/>
    <w:rsid w:val="00383C68"/>
    <w:rsid w:val="00383F01"/>
    <w:rsid w:val="00385170"/>
    <w:rsid w:val="00385561"/>
    <w:rsid w:val="00385656"/>
    <w:rsid w:val="003861D5"/>
    <w:rsid w:val="003873FB"/>
    <w:rsid w:val="00390364"/>
    <w:rsid w:val="00390BAF"/>
    <w:rsid w:val="00390D96"/>
    <w:rsid w:val="00391DF0"/>
    <w:rsid w:val="0039331D"/>
    <w:rsid w:val="00393475"/>
    <w:rsid w:val="00394109"/>
    <w:rsid w:val="00397206"/>
    <w:rsid w:val="00397CC0"/>
    <w:rsid w:val="003A00CE"/>
    <w:rsid w:val="003A1E08"/>
    <w:rsid w:val="003A27BA"/>
    <w:rsid w:val="003A2F4D"/>
    <w:rsid w:val="003A6448"/>
    <w:rsid w:val="003A73C7"/>
    <w:rsid w:val="003A76BD"/>
    <w:rsid w:val="003B1087"/>
    <w:rsid w:val="003B1184"/>
    <w:rsid w:val="003B13F1"/>
    <w:rsid w:val="003B1AA0"/>
    <w:rsid w:val="003B2EED"/>
    <w:rsid w:val="003B4634"/>
    <w:rsid w:val="003B478A"/>
    <w:rsid w:val="003B5AB0"/>
    <w:rsid w:val="003B6406"/>
    <w:rsid w:val="003B6A2C"/>
    <w:rsid w:val="003B76E4"/>
    <w:rsid w:val="003B7D1E"/>
    <w:rsid w:val="003C097D"/>
    <w:rsid w:val="003C1211"/>
    <w:rsid w:val="003C290E"/>
    <w:rsid w:val="003C32B2"/>
    <w:rsid w:val="003C4291"/>
    <w:rsid w:val="003C47CE"/>
    <w:rsid w:val="003C4CF5"/>
    <w:rsid w:val="003C54C0"/>
    <w:rsid w:val="003C5E26"/>
    <w:rsid w:val="003D0BB1"/>
    <w:rsid w:val="003D0EAB"/>
    <w:rsid w:val="003D18F9"/>
    <w:rsid w:val="003D1D54"/>
    <w:rsid w:val="003D2FFE"/>
    <w:rsid w:val="003D3AEA"/>
    <w:rsid w:val="003D3C4E"/>
    <w:rsid w:val="003D3C89"/>
    <w:rsid w:val="003D4663"/>
    <w:rsid w:val="003D5D10"/>
    <w:rsid w:val="003D5EED"/>
    <w:rsid w:val="003D6A66"/>
    <w:rsid w:val="003D759F"/>
    <w:rsid w:val="003D7CEB"/>
    <w:rsid w:val="003D7F66"/>
    <w:rsid w:val="003E0563"/>
    <w:rsid w:val="003E08A1"/>
    <w:rsid w:val="003E300F"/>
    <w:rsid w:val="003E39F0"/>
    <w:rsid w:val="003E58E1"/>
    <w:rsid w:val="003E631D"/>
    <w:rsid w:val="003E747D"/>
    <w:rsid w:val="003F0CFE"/>
    <w:rsid w:val="003F0DD5"/>
    <w:rsid w:val="003F18B9"/>
    <w:rsid w:val="003F1AEA"/>
    <w:rsid w:val="003F229B"/>
    <w:rsid w:val="003F4111"/>
    <w:rsid w:val="003F4287"/>
    <w:rsid w:val="003F465A"/>
    <w:rsid w:val="003F5228"/>
    <w:rsid w:val="003F549B"/>
    <w:rsid w:val="003F5C6E"/>
    <w:rsid w:val="003F5FC4"/>
    <w:rsid w:val="003F62B5"/>
    <w:rsid w:val="003F7715"/>
    <w:rsid w:val="004006F6"/>
    <w:rsid w:val="0040097C"/>
    <w:rsid w:val="00401186"/>
    <w:rsid w:val="0040139E"/>
    <w:rsid w:val="00401A34"/>
    <w:rsid w:val="00402A72"/>
    <w:rsid w:val="00403149"/>
    <w:rsid w:val="00406B7B"/>
    <w:rsid w:val="00406F64"/>
    <w:rsid w:val="0040786C"/>
    <w:rsid w:val="00407A23"/>
    <w:rsid w:val="00407C46"/>
    <w:rsid w:val="004130E0"/>
    <w:rsid w:val="004133FA"/>
    <w:rsid w:val="00413C6C"/>
    <w:rsid w:val="0041422D"/>
    <w:rsid w:val="0041477A"/>
    <w:rsid w:val="004148B0"/>
    <w:rsid w:val="004158D4"/>
    <w:rsid w:val="00417068"/>
    <w:rsid w:val="0042009C"/>
    <w:rsid w:val="00420276"/>
    <w:rsid w:val="00420AD5"/>
    <w:rsid w:val="00420CAE"/>
    <w:rsid w:val="00420EBA"/>
    <w:rsid w:val="0042109A"/>
    <w:rsid w:val="0042121B"/>
    <w:rsid w:val="004216F3"/>
    <w:rsid w:val="0042180B"/>
    <w:rsid w:val="00421BA2"/>
    <w:rsid w:val="004224D4"/>
    <w:rsid w:val="0042323C"/>
    <w:rsid w:val="004235AD"/>
    <w:rsid w:val="004237A7"/>
    <w:rsid w:val="00423D96"/>
    <w:rsid w:val="004255A3"/>
    <w:rsid w:val="00426356"/>
    <w:rsid w:val="00426954"/>
    <w:rsid w:val="00426C78"/>
    <w:rsid w:val="00426F2E"/>
    <w:rsid w:val="0042790D"/>
    <w:rsid w:val="00427B4E"/>
    <w:rsid w:val="00427DDF"/>
    <w:rsid w:val="004306D2"/>
    <w:rsid w:val="00431287"/>
    <w:rsid w:val="004313C5"/>
    <w:rsid w:val="00431C07"/>
    <w:rsid w:val="004323F0"/>
    <w:rsid w:val="004329DB"/>
    <w:rsid w:val="00434649"/>
    <w:rsid w:val="00435025"/>
    <w:rsid w:val="004350D6"/>
    <w:rsid w:val="00436B18"/>
    <w:rsid w:val="004373F8"/>
    <w:rsid w:val="0043783C"/>
    <w:rsid w:val="00437F5D"/>
    <w:rsid w:val="00440452"/>
    <w:rsid w:val="00442A06"/>
    <w:rsid w:val="00442EFF"/>
    <w:rsid w:val="004440CF"/>
    <w:rsid w:val="00444225"/>
    <w:rsid w:val="00444C26"/>
    <w:rsid w:val="00444EFF"/>
    <w:rsid w:val="0044741F"/>
    <w:rsid w:val="0045011C"/>
    <w:rsid w:val="00450155"/>
    <w:rsid w:val="0045076C"/>
    <w:rsid w:val="00451481"/>
    <w:rsid w:val="00452496"/>
    <w:rsid w:val="00452764"/>
    <w:rsid w:val="004529B4"/>
    <w:rsid w:val="00453919"/>
    <w:rsid w:val="0045541C"/>
    <w:rsid w:val="00456006"/>
    <w:rsid w:val="00456CE1"/>
    <w:rsid w:val="00457155"/>
    <w:rsid w:val="0046078E"/>
    <w:rsid w:val="00461B0D"/>
    <w:rsid w:val="00461BE4"/>
    <w:rsid w:val="0046266D"/>
    <w:rsid w:val="00463E53"/>
    <w:rsid w:val="0046497F"/>
    <w:rsid w:val="00464E9A"/>
    <w:rsid w:val="00466240"/>
    <w:rsid w:val="00466AB0"/>
    <w:rsid w:val="00470698"/>
    <w:rsid w:val="00470E49"/>
    <w:rsid w:val="00471B36"/>
    <w:rsid w:val="00471CEE"/>
    <w:rsid w:val="00472288"/>
    <w:rsid w:val="00472D56"/>
    <w:rsid w:val="0047487D"/>
    <w:rsid w:val="00474B2C"/>
    <w:rsid w:val="00474FBC"/>
    <w:rsid w:val="00475BC0"/>
    <w:rsid w:val="00476026"/>
    <w:rsid w:val="00480FE4"/>
    <w:rsid w:val="00481FB9"/>
    <w:rsid w:val="004835B4"/>
    <w:rsid w:val="00483E2D"/>
    <w:rsid w:val="004842FB"/>
    <w:rsid w:val="0048447F"/>
    <w:rsid w:val="00484861"/>
    <w:rsid w:val="00486313"/>
    <w:rsid w:val="0048647C"/>
    <w:rsid w:val="00486880"/>
    <w:rsid w:val="004873C5"/>
    <w:rsid w:val="00490FAF"/>
    <w:rsid w:val="00491837"/>
    <w:rsid w:val="00491FA6"/>
    <w:rsid w:val="0049230F"/>
    <w:rsid w:val="00492B73"/>
    <w:rsid w:val="00492FF6"/>
    <w:rsid w:val="00495A33"/>
    <w:rsid w:val="0049612D"/>
    <w:rsid w:val="004A030D"/>
    <w:rsid w:val="004A1027"/>
    <w:rsid w:val="004A12C7"/>
    <w:rsid w:val="004A1379"/>
    <w:rsid w:val="004A17C7"/>
    <w:rsid w:val="004A201A"/>
    <w:rsid w:val="004A35A8"/>
    <w:rsid w:val="004A4055"/>
    <w:rsid w:val="004A419F"/>
    <w:rsid w:val="004A4511"/>
    <w:rsid w:val="004A45C8"/>
    <w:rsid w:val="004A4EEB"/>
    <w:rsid w:val="004A6632"/>
    <w:rsid w:val="004A7A54"/>
    <w:rsid w:val="004B0B4F"/>
    <w:rsid w:val="004B1313"/>
    <w:rsid w:val="004B14B1"/>
    <w:rsid w:val="004B1F07"/>
    <w:rsid w:val="004B3DC7"/>
    <w:rsid w:val="004B4CB1"/>
    <w:rsid w:val="004B5407"/>
    <w:rsid w:val="004B5672"/>
    <w:rsid w:val="004B65C6"/>
    <w:rsid w:val="004B7065"/>
    <w:rsid w:val="004B71B1"/>
    <w:rsid w:val="004B72DF"/>
    <w:rsid w:val="004C0C0F"/>
    <w:rsid w:val="004C1C62"/>
    <w:rsid w:val="004C3AF6"/>
    <w:rsid w:val="004C3D57"/>
    <w:rsid w:val="004C65B9"/>
    <w:rsid w:val="004C6EE6"/>
    <w:rsid w:val="004C7C0E"/>
    <w:rsid w:val="004D0FD5"/>
    <w:rsid w:val="004D12E1"/>
    <w:rsid w:val="004D1F0C"/>
    <w:rsid w:val="004D36BE"/>
    <w:rsid w:val="004D3B9F"/>
    <w:rsid w:val="004D5600"/>
    <w:rsid w:val="004D6A7A"/>
    <w:rsid w:val="004D6F26"/>
    <w:rsid w:val="004D7250"/>
    <w:rsid w:val="004D7FD0"/>
    <w:rsid w:val="004E0CF1"/>
    <w:rsid w:val="004E1DDF"/>
    <w:rsid w:val="004E1FCF"/>
    <w:rsid w:val="004E26D4"/>
    <w:rsid w:val="004E2B50"/>
    <w:rsid w:val="004E2C21"/>
    <w:rsid w:val="004E3459"/>
    <w:rsid w:val="004E3CAE"/>
    <w:rsid w:val="004E62EB"/>
    <w:rsid w:val="004E6C7F"/>
    <w:rsid w:val="004E7868"/>
    <w:rsid w:val="004E7BE5"/>
    <w:rsid w:val="004E7E8F"/>
    <w:rsid w:val="004F0D5B"/>
    <w:rsid w:val="004F11B2"/>
    <w:rsid w:val="004F2758"/>
    <w:rsid w:val="004F2E6B"/>
    <w:rsid w:val="004F30F6"/>
    <w:rsid w:val="004F3886"/>
    <w:rsid w:val="004F3D34"/>
    <w:rsid w:val="004F3E0E"/>
    <w:rsid w:val="004F3EC6"/>
    <w:rsid w:val="004F4680"/>
    <w:rsid w:val="004F554E"/>
    <w:rsid w:val="004F5999"/>
    <w:rsid w:val="004F65B6"/>
    <w:rsid w:val="004F66B0"/>
    <w:rsid w:val="004F74DE"/>
    <w:rsid w:val="004F7A3D"/>
    <w:rsid w:val="004F7C82"/>
    <w:rsid w:val="00500FB2"/>
    <w:rsid w:val="0050141A"/>
    <w:rsid w:val="00501CEE"/>
    <w:rsid w:val="005030DE"/>
    <w:rsid w:val="00503600"/>
    <w:rsid w:val="00503CD5"/>
    <w:rsid w:val="00504577"/>
    <w:rsid w:val="005054A1"/>
    <w:rsid w:val="0050574B"/>
    <w:rsid w:val="00505BFA"/>
    <w:rsid w:val="00505CBA"/>
    <w:rsid w:val="0050654B"/>
    <w:rsid w:val="005076FC"/>
    <w:rsid w:val="0051049B"/>
    <w:rsid w:val="00511206"/>
    <w:rsid w:val="00511453"/>
    <w:rsid w:val="00512458"/>
    <w:rsid w:val="005129DD"/>
    <w:rsid w:val="00513D86"/>
    <w:rsid w:val="00514D84"/>
    <w:rsid w:val="00515452"/>
    <w:rsid w:val="005155DC"/>
    <w:rsid w:val="0051619C"/>
    <w:rsid w:val="00516592"/>
    <w:rsid w:val="0051777C"/>
    <w:rsid w:val="00517B81"/>
    <w:rsid w:val="005205F3"/>
    <w:rsid w:val="0052213C"/>
    <w:rsid w:val="00522299"/>
    <w:rsid w:val="005229FF"/>
    <w:rsid w:val="00522C5E"/>
    <w:rsid w:val="00522DBC"/>
    <w:rsid w:val="00523341"/>
    <w:rsid w:val="00523EE9"/>
    <w:rsid w:val="005244EC"/>
    <w:rsid w:val="00524608"/>
    <w:rsid w:val="00524FCA"/>
    <w:rsid w:val="00526D23"/>
    <w:rsid w:val="005270E7"/>
    <w:rsid w:val="00530AD6"/>
    <w:rsid w:val="005319A6"/>
    <w:rsid w:val="00531D80"/>
    <w:rsid w:val="00532407"/>
    <w:rsid w:val="0053398A"/>
    <w:rsid w:val="005349F2"/>
    <w:rsid w:val="00534C27"/>
    <w:rsid w:val="00536A18"/>
    <w:rsid w:val="00536AAE"/>
    <w:rsid w:val="00536BC2"/>
    <w:rsid w:val="00537CF4"/>
    <w:rsid w:val="00540A9C"/>
    <w:rsid w:val="00540BFF"/>
    <w:rsid w:val="00541815"/>
    <w:rsid w:val="005419AC"/>
    <w:rsid w:val="00541C45"/>
    <w:rsid w:val="00543311"/>
    <w:rsid w:val="00543A78"/>
    <w:rsid w:val="00544DDB"/>
    <w:rsid w:val="00544E39"/>
    <w:rsid w:val="0054539F"/>
    <w:rsid w:val="00545EE1"/>
    <w:rsid w:val="0054612C"/>
    <w:rsid w:val="005466AA"/>
    <w:rsid w:val="005468CB"/>
    <w:rsid w:val="00547174"/>
    <w:rsid w:val="00547986"/>
    <w:rsid w:val="00547DA3"/>
    <w:rsid w:val="00547E96"/>
    <w:rsid w:val="00550A51"/>
    <w:rsid w:val="0055151E"/>
    <w:rsid w:val="00553090"/>
    <w:rsid w:val="00554324"/>
    <w:rsid w:val="005548F1"/>
    <w:rsid w:val="00554A16"/>
    <w:rsid w:val="005550DD"/>
    <w:rsid w:val="00555115"/>
    <w:rsid w:val="0055559B"/>
    <w:rsid w:val="005560CC"/>
    <w:rsid w:val="00560261"/>
    <w:rsid w:val="00561108"/>
    <w:rsid w:val="0056238E"/>
    <w:rsid w:val="005645CE"/>
    <w:rsid w:val="0056540E"/>
    <w:rsid w:val="00565867"/>
    <w:rsid w:val="00565B04"/>
    <w:rsid w:val="00565C1C"/>
    <w:rsid w:val="005667F2"/>
    <w:rsid w:val="00566838"/>
    <w:rsid w:val="0056797C"/>
    <w:rsid w:val="0057106E"/>
    <w:rsid w:val="0057183C"/>
    <w:rsid w:val="00571920"/>
    <w:rsid w:val="00571BA2"/>
    <w:rsid w:val="00571BCD"/>
    <w:rsid w:val="00571C21"/>
    <w:rsid w:val="0057304A"/>
    <w:rsid w:val="005735C5"/>
    <w:rsid w:val="00573C06"/>
    <w:rsid w:val="00575D58"/>
    <w:rsid w:val="00576117"/>
    <w:rsid w:val="00576FAB"/>
    <w:rsid w:val="005772B4"/>
    <w:rsid w:val="00577CA4"/>
    <w:rsid w:val="00580883"/>
    <w:rsid w:val="00580F89"/>
    <w:rsid w:val="005813AB"/>
    <w:rsid w:val="005818D5"/>
    <w:rsid w:val="00581BF7"/>
    <w:rsid w:val="00581E88"/>
    <w:rsid w:val="005824F0"/>
    <w:rsid w:val="0058392F"/>
    <w:rsid w:val="0058429F"/>
    <w:rsid w:val="00584F6A"/>
    <w:rsid w:val="00585A3F"/>
    <w:rsid w:val="00585BD7"/>
    <w:rsid w:val="00586C3A"/>
    <w:rsid w:val="00586EAB"/>
    <w:rsid w:val="00587D2E"/>
    <w:rsid w:val="00590404"/>
    <w:rsid w:val="005908D2"/>
    <w:rsid w:val="0059091D"/>
    <w:rsid w:val="00591E42"/>
    <w:rsid w:val="00592268"/>
    <w:rsid w:val="00592B47"/>
    <w:rsid w:val="0059338C"/>
    <w:rsid w:val="00593EF4"/>
    <w:rsid w:val="0059411C"/>
    <w:rsid w:val="005943B2"/>
    <w:rsid w:val="00594503"/>
    <w:rsid w:val="00595618"/>
    <w:rsid w:val="0059615D"/>
    <w:rsid w:val="005965BC"/>
    <w:rsid w:val="00596785"/>
    <w:rsid w:val="00596A84"/>
    <w:rsid w:val="005970CE"/>
    <w:rsid w:val="00597B4D"/>
    <w:rsid w:val="00597FFC"/>
    <w:rsid w:val="005A0B8C"/>
    <w:rsid w:val="005A0EDD"/>
    <w:rsid w:val="005A37DF"/>
    <w:rsid w:val="005A476C"/>
    <w:rsid w:val="005A48D4"/>
    <w:rsid w:val="005A4B48"/>
    <w:rsid w:val="005A54C3"/>
    <w:rsid w:val="005A5627"/>
    <w:rsid w:val="005A5C21"/>
    <w:rsid w:val="005A5FA2"/>
    <w:rsid w:val="005A616F"/>
    <w:rsid w:val="005A7B05"/>
    <w:rsid w:val="005B0106"/>
    <w:rsid w:val="005B0468"/>
    <w:rsid w:val="005B084E"/>
    <w:rsid w:val="005B11FE"/>
    <w:rsid w:val="005B234A"/>
    <w:rsid w:val="005B3A1B"/>
    <w:rsid w:val="005B42D4"/>
    <w:rsid w:val="005B5A4F"/>
    <w:rsid w:val="005B6DF0"/>
    <w:rsid w:val="005C063D"/>
    <w:rsid w:val="005C0B59"/>
    <w:rsid w:val="005C0C19"/>
    <w:rsid w:val="005C1100"/>
    <w:rsid w:val="005C2351"/>
    <w:rsid w:val="005C331B"/>
    <w:rsid w:val="005C3FC0"/>
    <w:rsid w:val="005C41A1"/>
    <w:rsid w:val="005C4984"/>
    <w:rsid w:val="005C533E"/>
    <w:rsid w:val="005C53B5"/>
    <w:rsid w:val="005C545B"/>
    <w:rsid w:val="005C5A1C"/>
    <w:rsid w:val="005C6095"/>
    <w:rsid w:val="005C678B"/>
    <w:rsid w:val="005C7630"/>
    <w:rsid w:val="005D018A"/>
    <w:rsid w:val="005D1A84"/>
    <w:rsid w:val="005D1EFE"/>
    <w:rsid w:val="005D50E1"/>
    <w:rsid w:val="005D5472"/>
    <w:rsid w:val="005D6ABF"/>
    <w:rsid w:val="005D6C16"/>
    <w:rsid w:val="005E09B1"/>
    <w:rsid w:val="005E0BA1"/>
    <w:rsid w:val="005E0F30"/>
    <w:rsid w:val="005E108B"/>
    <w:rsid w:val="005E12CD"/>
    <w:rsid w:val="005E163E"/>
    <w:rsid w:val="005E3D63"/>
    <w:rsid w:val="005E44CB"/>
    <w:rsid w:val="005E4953"/>
    <w:rsid w:val="005E4F46"/>
    <w:rsid w:val="005E6F17"/>
    <w:rsid w:val="005E7EA5"/>
    <w:rsid w:val="005F02CC"/>
    <w:rsid w:val="005F1053"/>
    <w:rsid w:val="005F3834"/>
    <w:rsid w:val="005F3B1B"/>
    <w:rsid w:val="005F4192"/>
    <w:rsid w:val="005F4A8F"/>
    <w:rsid w:val="005F53E9"/>
    <w:rsid w:val="005F5936"/>
    <w:rsid w:val="005F5C5F"/>
    <w:rsid w:val="005F60D9"/>
    <w:rsid w:val="005F61E2"/>
    <w:rsid w:val="005F6663"/>
    <w:rsid w:val="005F7205"/>
    <w:rsid w:val="0060059A"/>
    <w:rsid w:val="00603011"/>
    <w:rsid w:val="006032A0"/>
    <w:rsid w:val="006049B7"/>
    <w:rsid w:val="00605241"/>
    <w:rsid w:val="00605A2E"/>
    <w:rsid w:val="006064C3"/>
    <w:rsid w:val="00606A22"/>
    <w:rsid w:val="006071D3"/>
    <w:rsid w:val="00607743"/>
    <w:rsid w:val="00607D98"/>
    <w:rsid w:val="006109F9"/>
    <w:rsid w:val="006112FB"/>
    <w:rsid w:val="00611CD9"/>
    <w:rsid w:val="00612469"/>
    <w:rsid w:val="00612745"/>
    <w:rsid w:val="00612CAE"/>
    <w:rsid w:val="006133AD"/>
    <w:rsid w:val="00614859"/>
    <w:rsid w:val="00614F2A"/>
    <w:rsid w:val="0061691F"/>
    <w:rsid w:val="006210C4"/>
    <w:rsid w:val="00621C46"/>
    <w:rsid w:val="00621EF2"/>
    <w:rsid w:val="00622B32"/>
    <w:rsid w:val="00622ECE"/>
    <w:rsid w:val="00624D03"/>
    <w:rsid w:val="00625B80"/>
    <w:rsid w:val="00625F4C"/>
    <w:rsid w:val="00626576"/>
    <w:rsid w:val="00626C3D"/>
    <w:rsid w:val="00630907"/>
    <w:rsid w:val="00631298"/>
    <w:rsid w:val="00631BF4"/>
    <w:rsid w:val="006321D5"/>
    <w:rsid w:val="00632745"/>
    <w:rsid w:val="00632FA9"/>
    <w:rsid w:val="00633150"/>
    <w:rsid w:val="006343A2"/>
    <w:rsid w:val="006345CC"/>
    <w:rsid w:val="00635627"/>
    <w:rsid w:val="00636D24"/>
    <w:rsid w:val="00636D7A"/>
    <w:rsid w:val="006376B5"/>
    <w:rsid w:val="00637E35"/>
    <w:rsid w:val="00641185"/>
    <w:rsid w:val="00641F16"/>
    <w:rsid w:val="00642833"/>
    <w:rsid w:val="00642DFE"/>
    <w:rsid w:val="00644744"/>
    <w:rsid w:val="00644BAB"/>
    <w:rsid w:val="00644D2E"/>
    <w:rsid w:val="00645857"/>
    <w:rsid w:val="00646C0A"/>
    <w:rsid w:val="00647132"/>
    <w:rsid w:val="006476F4"/>
    <w:rsid w:val="00647896"/>
    <w:rsid w:val="00647F1F"/>
    <w:rsid w:val="00651C2B"/>
    <w:rsid w:val="00651F87"/>
    <w:rsid w:val="006537BF"/>
    <w:rsid w:val="00653DF0"/>
    <w:rsid w:val="006543AB"/>
    <w:rsid w:val="006546B3"/>
    <w:rsid w:val="00654D11"/>
    <w:rsid w:val="00654F57"/>
    <w:rsid w:val="00656316"/>
    <w:rsid w:val="00656F46"/>
    <w:rsid w:val="006577D7"/>
    <w:rsid w:val="00660F5E"/>
    <w:rsid w:val="00661613"/>
    <w:rsid w:val="006618A3"/>
    <w:rsid w:val="00661AA3"/>
    <w:rsid w:val="00661E22"/>
    <w:rsid w:val="006624B2"/>
    <w:rsid w:val="00662DE1"/>
    <w:rsid w:val="00663168"/>
    <w:rsid w:val="00663C47"/>
    <w:rsid w:val="006650DD"/>
    <w:rsid w:val="0066688E"/>
    <w:rsid w:val="006675AC"/>
    <w:rsid w:val="00667BA2"/>
    <w:rsid w:val="006716D9"/>
    <w:rsid w:val="00671AB4"/>
    <w:rsid w:val="00671B68"/>
    <w:rsid w:val="00671BF3"/>
    <w:rsid w:val="00673808"/>
    <w:rsid w:val="0067428C"/>
    <w:rsid w:val="00674462"/>
    <w:rsid w:val="00674C8F"/>
    <w:rsid w:val="00674CCD"/>
    <w:rsid w:val="00675048"/>
    <w:rsid w:val="00675931"/>
    <w:rsid w:val="00675C03"/>
    <w:rsid w:val="00675F20"/>
    <w:rsid w:val="0067639A"/>
    <w:rsid w:val="00677E06"/>
    <w:rsid w:val="0068319C"/>
    <w:rsid w:val="00683839"/>
    <w:rsid w:val="00683A4C"/>
    <w:rsid w:val="00684221"/>
    <w:rsid w:val="006856E5"/>
    <w:rsid w:val="00685E3C"/>
    <w:rsid w:val="006867E0"/>
    <w:rsid w:val="006870B3"/>
    <w:rsid w:val="006915BF"/>
    <w:rsid w:val="00692C8D"/>
    <w:rsid w:val="006937D0"/>
    <w:rsid w:val="00693EF7"/>
    <w:rsid w:val="00694053"/>
    <w:rsid w:val="006946D7"/>
    <w:rsid w:val="00694705"/>
    <w:rsid w:val="00695A01"/>
    <w:rsid w:val="00696271"/>
    <w:rsid w:val="00696BE5"/>
    <w:rsid w:val="00697354"/>
    <w:rsid w:val="006A0144"/>
    <w:rsid w:val="006A01B7"/>
    <w:rsid w:val="006A0756"/>
    <w:rsid w:val="006A2337"/>
    <w:rsid w:val="006A2931"/>
    <w:rsid w:val="006A2BDF"/>
    <w:rsid w:val="006A386D"/>
    <w:rsid w:val="006A3CC1"/>
    <w:rsid w:val="006A542F"/>
    <w:rsid w:val="006A5A2A"/>
    <w:rsid w:val="006A5E2B"/>
    <w:rsid w:val="006A5ED0"/>
    <w:rsid w:val="006A661C"/>
    <w:rsid w:val="006A68A8"/>
    <w:rsid w:val="006A6BFB"/>
    <w:rsid w:val="006A7637"/>
    <w:rsid w:val="006B0B6F"/>
    <w:rsid w:val="006B0D02"/>
    <w:rsid w:val="006B146A"/>
    <w:rsid w:val="006B1C2F"/>
    <w:rsid w:val="006B1FBD"/>
    <w:rsid w:val="006B2783"/>
    <w:rsid w:val="006B2923"/>
    <w:rsid w:val="006B32BC"/>
    <w:rsid w:val="006B37BB"/>
    <w:rsid w:val="006B3DCA"/>
    <w:rsid w:val="006B3E60"/>
    <w:rsid w:val="006B56F0"/>
    <w:rsid w:val="006B675F"/>
    <w:rsid w:val="006C0660"/>
    <w:rsid w:val="006C0DB2"/>
    <w:rsid w:val="006C225A"/>
    <w:rsid w:val="006C2319"/>
    <w:rsid w:val="006C240D"/>
    <w:rsid w:val="006C25DA"/>
    <w:rsid w:val="006C34D4"/>
    <w:rsid w:val="006C4684"/>
    <w:rsid w:val="006C78C9"/>
    <w:rsid w:val="006D00EA"/>
    <w:rsid w:val="006D0BDB"/>
    <w:rsid w:val="006D26BD"/>
    <w:rsid w:val="006D2979"/>
    <w:rsid w:val="006D2B1A"/>
    <w:rsid w:val="006D3D64"/>
    <w:rsid w:val="006D5177"/>
    <w:rsid w:val="006D5724"/>
    <w:rsid w:val="006D5C99"/>
    <w:rsid w:val="006D62BC"/>
    <w:rsid w:val="006D686A"/>
    <w:rsid w:val="006D6FE0"/>
    <w:rsid w:val="006D7B4A"/>
    <w:rsid w:val="006E02D5"/>
    <w:rsid w:val="006E07DE"/>
    <w:rsid w:val="006E21C5"/>
    <w:rsid w:val="006E2CCE"/>
    <w:rsid w:val="006E2E78"/>
    <w:rsid w:val="006E3412"/>
    <w:rsid w:val="006E3826"/>
    <w:rsid w:val="006E3885"/>
    <w:rsid w:val="006E3906"/>
    <w:rsid w:val="006E5E46"/>
    <w:rsid w:val="006F0C31"/>
    <w:rsid w:val="006F0D5F"/>
    <w:rsid w:val="006F1018"/>
    <w:rsid w:val="006F1DCF"/>
    <w:rsid w:val="006F24D4"/>
    <w:rsid w:val="006F2DB5"/>
    <w:rsid w:val="006F3DFF"/>
    <w:rsid w:val="006F4A77"/>
    <w:rsid w:val="006F5431"/>
    <w:rsid w:val="006F592D"/>
    <w:rsid w:val="006F680D"/>
    <w:rsid w:val="006F6A11"/>
    <w:rsid w:val="006F71BD"/>
    <w:rsid w:val="00700488"/>
    <w:rsid w:val="00700D6C"/>
    <w:rsid w:val="007016A7"/>
    <w:rsid w:val="0070314E"/>
    <w:rsid w:val="00703391"/>
    <w:rsid w:val="00703A64"/>
    <w:rsid w:val="00703B26"/>
    <w:rsid w:val="00703F5D"/>
    <w:rsid w:val="00704A91"/>
    <w:rsid w:val="00705946"/>
    <w:rsid w:val="00705B94"/>
    <w:rsid w:val="00705C31"/>
    <w:rsid w:val="0070602A"/>
    <w:rsid w:val="0070646B"/>
    <w:rsid w:val="007066FA"/>
    <w:rsid w:val="00706D01"/>
    <w:rsid w:val="00707941"/>
    <w:rsid w:val="0071090D"/>
    <w:rsid w:val="00711EF2"/>
    <w:rsid w:val="00712236"/>
    <w:rsid w:val="0071520D"/>
    <w:rsid w:val="007162EF"/>
    <w:rsid w:val="0071639E"/>
    <w:rsid w:val="007172A4"/>
    <w:rsid w:val="00720148"/>
    <w:rsid w:val="007204CA"/>
    <w:rsid w:val="00720857"/>
    <w:rsid w:val="00721148"/>
    <w:rsid w:val="00722ABF"/>
    <w:rsid w:val="00723BA0"/>
    <w:rsid w:val="007248FC"/>
    <w:rsid w:val="0072494F"/>
    <w:rsid w:val="00724BA7"/>
    <w:rsid w:val="007250C2"/>
    <w:rsid w:val="00725E5A"/>
    <w:rsid w:val="007260F4"/>
    <w:rsid w:val="00726779"/>
    <w:rsid w:val="00726B32"/>
    <w:rsid w:val="007273B6"/>
    <w:rsid w:val="00730F9A"/>
    <w:rsid w:val="00731656"/>
    <w:rsid w:val="0073285D"/>
    <w:rsid w:val="00733018"/>
    <w:rsid w:val="00733111"/>
    <w:rsid w:val="00733AB5"/>
    <w:rsid w:val="00734220"/>
    <w:rsid w:val="007351D3"/>
    <w:rsid w:val="00735809"/>
    <w:rsid w:val="00735C81"/>
    <w:rsid w:val="00735F8D"/>
    <w:rsid w:val="007368F7"/>
    <w:rsid w:val="00736A17"/>
    <w:rsid w:val="00736C15"/>
    <w:rsid w:val="0073715E"/>
    <w:rsid w:val="00737456"/>
    <w:rsid w:val="00740288"/>
    <w:rsid w:val="00740B5D"/>
    <w:rsid w:val="00740E75"/>
    <w:rsid w:val="00741775"/>
    <w:rsid w:val="00741FC4"/>
    <w:rsid w:val="007426AB"/>
    <w:rsid w:val="00742B56"/>
    <w:rsid w:val="00742D76"/>
    <w:rsid w:val="00743959"/>
    <w:rsid w:val="00743A45"/>
    <w:rsid w:val="00744CC1"/>
    <w:rsid w:val="00744ED5"/>
    <w:rsid w:val="0074559C"/>
    <w:rsid w:val="007470EB"/>
    <w:rsid w:val="00747D15"/>
    <w:rsid w:val="007521B8"/>
    <w:rsid w:val="007522D5"/>
    <w:rsid w:val="0075273B"/>
    <w:rsid w:val="007535B0"/>
    <w:rsid w:val="00753A0E"/>
    <w:rsid w:val="0075412C"/>
    <w:rsid w:val="00754AA9"/>
    <w:rsid w:val="0075571E"/>
    <w:rsid w:val="00755F7A"/>
    <w:rsid w:val="00756305"/>
    <w:rsid w:val="007569C5"/>
    <w:rsid w:val="00756DAC"/>
    <w:rsid w:val="0075743E"/>
    <w:rsid w:val="0075763C"/>
    <w:rsid w:val="007607C0"/>
    <w:rsid w:val="0076215A"/>
    <w:rsid w:val="007636FF"/>
    <w:rsid w:val="007640FB"/>
    <w:rsid w:val="00764AF3"/>
    <w:rsid w:val="00770367"/>
    <w:rsid w:val="00770A12"/>
    <w:rsid w:val="00770DE9"/>
    <w:rsid w:val="007714CB"/>
    <w:rsid w:val="007718CD"/>
    <w:rsid w:val="007724D4"/>
    <w:rsid w:val="007731E0"/>
    <w:rsid w:val="007736FA"/>
    <w:rsid w:val="00773C9E"/>
    <w:rsid w:val="00774494"/>
    <w:rsid w:val="00775F0F"/>
    <w:rsid w:val="007769B2"/>
    <w:rsid w:val="0077723F"/>
    <w:rsid w:val="00777F54"/>
    <w:rsid w:val="00780807"/>
    <w:rsid w:val="0078088D"/>
    <w:rsid w:val="00782DCE"/>
    <w:rsid w:val="0078337A"/>
    <w:rsid w:val="00784AF4"/>
    <w:rsid w:val="0078537E"/>
    <w:rsid w:val="00785600"/>
    <w:rsid w:val="00786079"/>
    <w:rsid w:val="00786557"/>
    <w:rsid w:val="0078726B"/>
    <w:rsid w:val="00787681"/>
    <w:rsid w:val="00790E05"/>
    <w:rsid w:val="007910AF"/>
    <w:rsid w:val="00791325"/>
    <w:rsid w:val="00791E12"/>
    <w:rsid w:val="00791F52"/>
    <w:rsid w:val="0079227D"/>
    <w:rsid w:val="007922A0"/>
    <w:rsid w:val="00792BEC"/>
    <w:rsid w:val="007931DA"/>
    <w:rsid w:val="00794E59"/>
    <w:rsid w:val="00796A7B"/>
    <w:rsid w:val="00797C16"/>
    <w:rsid w:val="00797E82"/>
    <w:rsid w:val="007A0186"/>
    <w:rsid w:val="007A032C"/>
    <w:rsid w:val="007A070E"/>
    <w:rsid w:val="007A08D8"/>
    <w:rsid w:val="007A113A"/>
    <w:rsid w:val="007A1CBA"/>
    <w:rsid w:val="007A29CB"/>
    <w:rsid w:val="007A2D95"/>
    <w:rsid w:val="007A3124"/>
    <w:rsid w:val="007A460F"/>
    <w:rsid w:val="007A47B0"/>
    <w:rsid w:val="007A5183"/>
    <w:rsid w:val="007A56C7"/>
    <w:rsid w:val="007A6059"/>
    <w:rsid w:val="007A620D"/>
    <w:rsid w:val="007A62D5"/>
    <w:rsid w:val="007A63B2"/>
    <w:rsid w:val="007B030B"/>
    <w:rsid w:val="007B0370"/>
    <w:rsid w:val="007B050E"/>
    <w:rsid w:val="007B3E5F"/>
    <w:rsid w:val="007B4439"/>
    <w:rsid w:val="007B486F"/>
    <w:rsid w:val="007B5FDD"/>
    <w:rsid w:val="007B608F"/>
    <w:rsid w:val="007B60DD"/>
    <w:rsid w:val="007B66A3"/>
    <w:rsid w:val="007B7075"/>
    <w:rsid w:val="007B7747"/>
    <w:rsid w:val="007B78F9"/>
    <w:rsid w:val="007C0F61"/>
    <w:rsid w:val="007C1D22"/>
    <w:rsid w:val="007C2339"/>
    <w:rsid w:val="007C3832"/>
    <w:rsid w:val="007C48A2"/>
    <w:rsid w:val="007C5562"/>
    <w:rsid w:val="007C5CF3"/>
    <w:rsid w:val="007C6392"/>
    <w:rsid w:val="007C69D6"/>
    <w:rsid w:val="007C6C67"/>
    <w:rsid w:val="007C6DD8"/>
    <w:rsid w:val="007C7052"/>
    <w:rsid w:val="007D258B"/>
    <w:rsid w:val="007D29A0"/>
    <w:rsid w:val="007D2EA4"/>
    <w:rsid w:val="007D3BE3"/>
    <w:rsid w:val="007D3F72"/>
    <w:rsid w:val="007D46D4"/>
    <w:rsid w:val="007D5373"/>
    <w:rsid w:val="007D57D8"/>
    <w:rsid w:val="007D5F0D"/>
    <w:rsid w:val="007D6048"/>
    <w:rsid w:val="007D61F5"/>
    <w:rsid w:val="007D62EF"/>
    <w:rsid w:val="007D68AB"/>
    <w:rsid w:val="007D6FDA"/>
    <w:rsid w:val="007D7C94"/>
    <w:rsid w:val="007D7DD2"/>
    <w:rsid w:val="007E1745"/>
    <w:rsid w:val="007E23D4"/>
    <w:rsid w:val="007E2759"/>
    <w:rsid w:val="007E2E0D"/>
    <w:rsid w:val="007E2EF8"/>
    <w:rsid w:val="007E33E2"/>
    <w:rsid w:val="007E38B4"/>
    <w:rsid w:val="007E519C"/>
    <w:rsid w:val="007E65EC"/>
    <w:rsid w:val="007E7A96"/>
    <w:rsid w:val="007E7F14"/>
    <w:rsid w:val="007F0B24"/>
    <w:rsid w:val="007F0E1E"/>
    <w:rsid w:val="007F22ED"/>
    <w:rsid w:val="007F2380"/>
    <w:rsid w:val="007F2E86"/>
    <w:rsid w:val="007F2F55"/>
    <w:rsid w:val="007F4299"/>
    <w:rsid w:val="007F448A"/>
    <w:rsid w:val="007F4CAF"/>
    <w:rsid w:val="007F4CCC"/>
    <w:rsid w:val="007F4CFF"/>
    <w:rsid w:val="007F5B12"/>
    <w:rsid w:val="007F61FA"/>
    <w:rsid w:val="007F62EA"/>
    <w:rsid w:val="007F6D25"/>
    <w:rsid w:val="007F7064"/>
    <w:rsid w:val="007F71F7"/>
    <w:rsid w:val="007F79F7"/>
    <w:rsid w:val="00800980"/>
    <w:rsid w:val="0080182C"/>
    <w:rsid w:val="00801B42"/>
    <w:rsid w:val="00802D01"/>
    <w:rsid w:val="008031B0"/>
    <w:rsid w:val="008032DB"/>
    <w:rsid w:val="00804709"/>
    <w:rsid w:val="00804BBC"/>
    <w:rsid w:val="00805D97"/>
    <w:rsid w:val="00806191"/>
    <w:rsid w:val="008065D2"/>
    <w:rsid w:val="008065E8"/>
    <w:rsid w:val="00807CE5"/>
    <w:rsid w:val="008102AE"/>
    <w:rsid w:val="00810B2E"/>
    <w:rsid w:val="0081109E"/>
    <w:rsid w:val="00811DA7"/>
    <w:rsid w:val="0081256D"/>
    <w:rsid w:val="00812DF4"/>
    <w:rsid w:val="0081374E"/>
    <w:rsid w:val="00813B2F"/>
    <w:rsid w:val="00814D7D"/>
    <w:rsid w:val="00814F5D"/>
    <w:rsid w:val="008151BE"/>
    <w:rsid w:val="008152D1"/>
    <w:rsid w:val="008157B0"/>
    <w:rsid w:val="00815DDC"/>
    <w:rsid w:val="0081661C"/>
    <w:rsid w:val="00816C9D"/>
    <w:rsid w:val="008172B0"/>
    <w:rsid w:val="00820791"/>
    <w:rsid w:val="00821312"/>
    <w:rsid w:val="00821DFB"/>
    <w:rsid w:val="0082264A"/>
    <w:rsid w:val="008226D9"/>
    <w:rsid w:val="00823025"/>
    <w:rsid w:val="0082336E"/>
    <w:rsid w:val="0082435E"/>
    <w:rsid w:val="00825101"/>
    <w:rsid w:val="0082593C"/>
    <w:rsid w:val="00826B31"/>
    <w:rsid w:val="00827343"/>
    <w:rsid w:val="00830167"/>
    <w:rsid w:val="00830571"/>
    <w:rsid w:val="00830BED"/>
    <w:rsid w:val="00830FBB"/>
    <w:rsid w:val="00831A5E"/>
    <w:rsid w:val="00833096"/>
    <w:rsid w:val="00833404"/>
    <w:rsid w:val="00833761"/>
    <w:rsid w:val="00835BA3"/>
    <w:rsid w:val="00835F04"/>
    <w:rsid w:val="00836C44"/>
    <w:rsid w:val="0083754E"/>
    <w:rsid w:val="00837660"/>
    <w:rsid w:val="00837829"/>
    <w:rsid w:val="00840259"/>
    <w:rsid w:val="00841B7F"/>
    <w:rsid w:val="00842E7B"/>
    <w:rsid w:val="0084336D"/>
    <w:rsid w:val="008435AC"/>
    <w:rsid w:val="008435B9"/>
    <w:rsid w:val="0084383C"/>
    <w:rsid w:val="008445A1"/>
    <w:rsid w:val="00844E43"/>
    <w:rsid w:val="008450F8"/>
    <w:rsid w:val="00845C53"/>
    <w:rsid w:val="00845E55"/>
    <w:rsid w:val="0084618B"/>
    <w:rsid w:val="008467E4"/>
    <w:rsid w:val="00846D0C"/>
    <w:rsid w:val="00850E28"/>
    <w:rsid w:val="008510DE"/>
    <w:rsid w:val="00851143"/>
    <w:rsid w:val="00852A4B"/>
    <w:rsid w:val="00853055"/>
    <w:rsid w:val="008534B0"/>
    <w:rsid w:val="008541B3"/>
    <w:rsid w:val="008543AD"/>
    <w:rsid w:val="00855BEB"/>
    <w:rsid w:val="008568AD"/>
    <w:rsid w:val="00856B4D"/>
    <w:rsid w:val="0086011D"/>
    <w:rsid w:val="00860F93"/>
    <w:rsid w:val="008611CA"/>
    <w:rsid w:val="00861327"/>
    <w:rsid w:val="00861C0C"/>
    <w:rsid w:val="0086232E"/>
    <w:rsid w:val="00862804"/>
    <w:rsid w:val="00863CBE"/>
    <w:rsid w:val="00864290"/>
    <w:rsid w:val="00864326"/>
    <w:rsid w:val="00864950"/>
    <w:rsid w:val="008673E4"/>
    <w:rsid w:val="008721CA"/>
    <w:rsid w:val="008750B6"/>
    <w:rsid w:val="00876140"/>
    <w:rsid w:val="008768B7"/>
    <w:rsid w:val="0087704D"/>
    <w:rsid w:val="00881047"/>
    <w:rsid w:val="00881256"/>
    <w:rsid w:val="008815B1"/>
    <w:rsid w:val="00882F54"/>
    <w:rsid w:val="00884BE6"/>
    <w:rsid w:val="0088503C"/>
    <w:rsid w:val="00885C93"/>
    <w:rsid w:val="00885D92"/>
    <w:rsid w:val="008861DB"/>
    <w:rsid w:val="00886A7F"/>
    <w:rsid w:val="00887CBB"/>
    <w:rsid w:val="0089054D"/>
    <w:rsid w:val="00890B34"/>
    <w:rsid w:val="00890DAA"/>
    <w:rsid w:val="008919A8"/>
    <w:rsid w:val="008919CE"/>
    <w:rsid w:val="00891B2D"/>
    <w:rsid w:val="008929F0"/>
    <w:rsid w:val="00892D01"/>
    <w:rsid w:val="00892D67"/>
    <w:rsid w:val="00893454"/>
    <w:rsid w:val="00893A97"/>
    <w:rsid w:val="00894B63"/>
    <w:rsid w:val="008955BD"/>
    <w:rsid w:val="00895849"/>
    <w:rsid w:val="00895877"/>
    <w:rsid w:val="00895D05"/>
    <w:rsid w:val="0089628D"/>
    <w:rsid w:val="00897A25"/>
    <w:rsid w:val="00897F6F"/>
    <w:rsid w:val="008A0242"/>
    <w:rsid w:val="008A0A78"/>
    <w:rsid w:val="008A196C"/>
    <w:rsid w:val="008A211C"/>
    <w:rsid w:val="008A377C"/>
    <w:rsid w:val="008A46C5"/>
    <w:rsid w:val="008A5C41"/>
    <w:rsid w:val="008A5C93"/>
    <w:rsid w:val="008A5CE8"/>
    <w:rsid w:val="008A6143"/>
    <w:rsid w:val="008A6189"/>
    <w:rsid w:val="008B0710"/>
    <w:rsid w:val="008B0ABC"/>
    <w:rsid w:val="008B0B0F"/>
    <w:rsid w:val="008B0F05"/>
    <w:rsid w:val="008B0F74"/>
    <w:rsid w:val="008B11B2"/>
    <w:rsid w:val="008B1847"/>
    <w:rsid w:val="008B2287"/>
    <w:rsid w:val="008B345A"/>
    <w:rsid w:val="008B38D9"/>
    <w:rsid w:val="008B4433"/>
    <w:rsid w:val="008B5C74"/>
    <w:rsid w:val="008B5FFF"/>
    <w:rsid w:val="008B63F0"/>
    <w:rsid w:val="008C09B2"/>
    <w:rsid w:val="008C0C28"/>
    <w:rsid w:val="008C2308"/>
    <w:rsid w:val="008C4A53"/>
    <w:rsid w:val="008C5340"/>
    <w:rsid w:val="008C5892"/>
    <w:rsid w:val="008C5A23"/>
    <w:rsid w:val="008C60E9"/>
    <w:rsid w:val="008C6498"/>
    <w:rsid w:val="008C6E1A"/>
    <w:rsid w:val="008C6E3C"/>
    <w:rsid w:val="008C7836"/>
    <w:rsid w:val="008C7D77"/>
    <w:rsid w:val="008D0048"/>
    <w:rsid w:val="008D1C1C"/>
    <w:rsid w:val="008D24D2"/>
    <w:rsid w:val="008D4702"/>
    <w:rsid w:val="008D485B"/>
    <w:rsid w:val="008D5216"/>
    <w:rsid w:val="008D57C1"/>
    <w:rsid w:val="008D5B52"/>
    <w:rsid w:val="008D5BEF"/>
    <w:rsid w:val="008D5DA6"/>
    <w:rsid w:val="008D6405"/>
    <w:rsid w:val="008D68B5"/>
    <w:rsid w:val="008E0867"/>
    <w:rsid w:val="008E105C"/>
    <w:rsid w:val="008E14ED"/>
    <w:rsid w:val="008E2355"/>
    <w:rsid w:val="008E30ED"/>
    <w:rsid w:val="008E36CB"/>
    <w:rsid w:val="008E3FFF"/>
    <w:rsid w:val="008E4116"/>
    <w:rsid w:val="008E4165"/>
    <w:rsid w:val="008E5BCF"/>
    <w:rsid w:val="008E683C"/>
    <w:rsid w:val="008E6866"/>
    <w:rsid w:val="008E6A5E"/>
    <w:rsid w:val="008E70A8"/>
    <w:rsid w:val="008E7972"/>
    <w:rsid w:val="008E7E47"/>
    <w:rsid w:val="008F08D9"/>
    <w:rsid w:val="008F0CA3"/>
    <w:rsid w:val="008F110E"/>
    <w:rsid w:val="008F172C"/>
    <w:rsid w:val="008F2502"/>
    <w:rsid w:val="008F2F51"/>
    <w:rsid w:val="008F3A3C"/>
    <w:rsid w:val="008F5054"/>
    <w:rsid w:val="008F5145"/>
    <w:rsid w:val="008F540C"/>
    <w:rsid w:val="008F559B"/>
    <w:rsid w:val="008F5CC8"/>
    <w:rsid w:val="008F64A6"/>
    <w:rsid w:val="008F6F2F"/>
    <w:rsid w:val="008F7132"/>
    <w:rsid w:val="008F7AD5"/>
    <w:rsid w:val="008F7D93"/>
    <w:rsid w:val="00900394"/>
    <w:rsid w:val="0090158E"/>
    <w:rsid w:val="00901D03"/>
    <w:rsid w:val="009021A2"/>
    <w:rsid w:val="00902CCE"/>
    <w:rsid w:val="00902D48"/>
    <w:rsid w:val="00903051"/>
    <w:rsid w:val="009040B4"/>
    <w:rsid w:val="0090512F"/>
    <w:rsid w:val="009057C5"/>
    <w:rsid w:val="00906108"/>
    <w:rsid w:val="0090688A"/>
    <w:rsid w:val="00907120"/>
    <w:rsid w:val="009108DB"/>
    <w:rsid w:val="009109CD"/>
    <w:rsid w:val="009115E3"/>
    <w:rsid w:val="00911605"/>
    <w:rsid w:val="00912828"/>
    <w:rsid w:val="00912A97"/>
    <w:rsid w:val="00913190"/>
    <w:rsid w:val="00913485"/>
    <w:rsid w:val="009134A2"/>
    <w:rsid w:val="00913E01"/>
    <w:rsid w:val="00913FDE"/>
    <w:rsid w:val="0091402C"/>
    <w:rsid w:val="00914235"/>
    <w:rsid w:val="009144F6"/>
    <w:rsid w:val="00914534"/>
    <w:rsid w:val="009150A7"/>
    <w:rsid w:val="00916F35"/>
    <w:rsid w:val="00917490"/>
    <w:rsid w:val="009179A0"/>
    <w:rsid w:val="00922D0B"/>
    <w:rsid w:val="00923343"/>
    <w:rsid w:val="00924D09"/>
    <w:rsid w:val="00924D44"/>
    <w:rsid w:val="00925234"/>
    <w:rsid w:val="0092556A"/>
    <w:rsid w:val="00926530"/>
    <w:rsid w:val="009266FC"/>
    <w:rsid w:val="00926ED9"/>
    <w:rsid w:val="00930CBE"/>
    <w:rsid w:val="0093114D"/>
    <w:rsid w:val="00931702"/>
    <w:rsid w:val="00931918"/>
    <w:rsid w:val="00932631"/>
    <w:rsid w:val="009328DB"/>
    <w:rsid w:val="00932DB3"/>
    <w:rsid w:val="00932F29"/>
    <w:rsid w:val="00932FA3"/>
    <w:rsid w:val="00933949"/>
    <w:rsid w:val="009340D4"/>
    <w:rsid w:val="00934FC2"/>
    <w:rsid w:val="00935D9C"/>
    <w:rsid w:val="00935F8F"/>
    <w:rsid w:val="00937FBD"/>
    <w:rsid w:val="009427F5"/>
    <w:rsid w:val="009429EA"/>
    <w:rsid w:val="009442C2"/>
    <w:rsid w:val="00944976"/>
    <w:rsid w:val="00944A83"/>
    <w:rsid w:val="00944DFC"/>
    <w:rsid w:val="0094722C"/>
    <w:rsid w:val="00947422"/>
    <w:rsid w:val="00947C08"/>
    <w:rsid w:val="009514EA"/>
    <w:rsid w:val="00951CC5"/>
    <w:rsid w:val="0095224A"/>
    <w:rsid w:val="0095378B"/>
    <w:rsid w:val="0095392E"/>
    <w:rsid w:val="009540C0"/>
    <w:rsid w:val="00957E6B"/>
    <w:rsid w:val="00957EF1"/>
    <w:rsid w:val="00961CD7"/>
    <w:rsid w:val="00962845"/>
    <w:rsid w:val="00962DDA"/>
    <w:rsid w:val="00962F49"/>
    <w:rsid w:val="00963140"/>
    <w:rsid w:val="009637A3"/>
    <w:rsid w:val="00964105"/>
    <w:rsid w:val="009646AF"/>
    <w:rsid w:val="00964BDE"/>
    <w:rsid w:val="00964FD6"/>
    <w:rsid w:val="00965DD3"/>
    <w:rsid w:val="00966785"/>
    <w:rsid w:val="009668C6"/>
    <w:rsid w:val="00966E53"/>
    <w:rsid w:val="0096742A"/>
    <w:rsid w:val="0096752D"/>
    <w:rsid w:val="00967BF4"/>
    <w:rsid w:val="00970A9C"/>
    <w:rsid w:val="009710AF"/>
    <w:rsid w:val="0097133C"/>
    <w:rsid w:val="00972374"/>
    <w:rsid w:val="009731F5"/>
    <w:rsid w:val="00974343"/>
    <w:rsid w:val="00975EC8"/>
    <w:rsid w:val="0097607D"/>
    <w:rsid w:val="009767AC"/>
    <w:rsid w:val="00976F3F"/>
    <w:rsid w:val="009774FB"/>
    <w:rsid w:val="00977B92"/>
    <w:rsid w:val="00980D26"/>
    <w:rsid w:val="00980E79"/>
    <w:rsid w:val="00981493"/>
    <w:rsid w:val="00981557"/>
    <w:rsid w:val="00981975"/>
    <w:rsid w:val="009823B8"/>
    <w:rsid w:val="00982BCC"/>
    <w:rsid w:val="00983910"/>
    <w:rsid w:val="009843F6"/>
    <w:rsid w:val="00984E5F"/>
    <w:rsid w:val="009856FF"/>
    <w:rsid w:val="009857BE"/>
    <w:rsid w:val="009860DC"/>
    <w:rsid w:val="009872DF"/>
    <w:rsid w:val="00987C57"/>
    <w:rsid w:val="00990ED1"/>
    <w:rsid w:val="009913F6"/>
    <w:rsid w:val="009916F6"/>
    <w:rsid w:val="009925D5"/>
    <w:rsid w:val="00992B5F"/>
    <w:rsid w:val="00992BF1"/>
    <w:rsid w:val="00996A25"/>
    <w:rsid w:val="00996CF9"/>
    <w:rsid w:val="00997D88"/>
    <w:rsid w:val="009A002B"/>
    <w:rsid w:val="009A30C5"/>
    <w:rsid w:val="009A35CD"/>
    <w:rsid w:val="009A398D"/>
    <w:rsid w:val="009A3E28"/>
    <w:rsid w:val="009A3F19"/>
    <w:rsid w:val="009A4CC5"/>
    <w:rsid w:val="009A4EBC"/>
    <w:rsid w:val="009A54D3"/>
    <w:rsid w:val="009A77CD"/>
    <w:rsid w:val="009B1572"/>
    <w:rsid w:val="009B1624"/>
    <w:rsid w:val="009B22D8"/>
    <w:rsid w:val="009B41C2"/>
    <w:rsid w:val="009B424B"/>
    <w:rsid w:val="009B5BBC"/>
    <w:rsid w:val="009B6ABA"/>
    <w:rsid w:val="009B7072"/>
    <w:rsid w:val="009B70DA"/>
    <w:rsid w:val="009C0727"/>
    <w:rsid w:val="009C0CB0"/>
    <w:rsid w:val="009C19DF"/>
    <w:rsid w:val="009C1C3D"/>
    <w:rsid w:val="009C3013"/>
    <w:rsid w:val="009C434A"/>
    <w:rsid w:val="009C5DD4"/>
    <w:rsid w:val="009C5E61"/>
    <w:rsid w:val="009C6214"/>
    <w:rsid w:val="009C68B9"/>
    <w:rsid w:val="009C68CA"/>
    <w:rsid w:val="009C6EE6"/>
    <w:rsid w:val="009C7156"/>
    <w:rsid w:val="009C7664"/>
    <w:rsid w:val="009D17A0"/>
    <w:rsid w:val="009D3C9E"/>
    <w:rsid w:val="009D594A"/>
    <w:rsid w:val="009D6652"/>
    <w:rsid w:val="009D6EEC"/>
    <w:rsid w:val="009D7623"/>
    <w:rsid w:val="009E1DCF"/>
    <w:rsid w:val="009E3564"/>
    <w:rsid w:val="009E3840"/>
    <w:rsid w:val="009E41C5"/>
    <w:rsid w:val="009E448E"/>
    <w:rsid w:val="009E4B13"/>
    <w:rsid w:val="009E5294"/>
    <w:rsid w:val="009E550C"/>
    <w:rsid w:val="009E5FE3"/>
    <w:rsid w:val="009E6D4E"/>
    <w:rsid w:val="009E757A"/>
    <w:rsid w:val="009E7C88"/>
    <w:rsid w:val="009F0701"/>
    <w:rsid w:val="009F0E5B"/>
    <w:rsid w:val="009F15CA"/>
    <w:rsid w:val="009F42CA"/>
    <w:rsid w:val="009F5EB0"/>
    <w:rsid w:val="009F7598"/>
    <w:rsid w:val="009F7CB6"/>
    <w:rsid w:val="00A0033B"/>
    <w:rsid w:val="00A0293F"/>
    <w:rsid w:val="00A04305"/>
    <w:rsid w:val="00A045C1"/>
    <w:rsid w:val="00A04DFF"/>
    <w:rsid w:val="00A0550D"/>
    <w:rsid w:val="00A05F57"/>
    <w:rsid w:val="00A0750F"/>
    <w:rsid w:val="00A10225"/>
    <w:rsid w:val="00A10684"/>
    <w:rsid w:val="00A10979"/>
    <w:rsid w:val="00A110A8"/>
    <w:rsid w:val="00A113D5"/>
    <w:rsid w:val="00A11D22"/>
    <w:rsid w:val="00A12DC8"/>
    <w:rsid w:val="00A13A16"/>
    <w:rsid w:val="00A13A8A"/>
    <w:rsid w:val="00A13CA9"/>
    <w:rsid w:val="00A147BA"/>
    <w:rsid w:val="00A147C2"/>
    <w:rsid w:val="00A14A77"/>
    <w:rsid w:val="00A150A8"/>
    <w:rsid w:val="00A15730"/>
    <w:rsid w:val="00A15DFD"/>
    <w:rsid w:val="00A15F73"/>
    <w:rsid w:val="00A162C9"/>
    <w:rsid w:val="00A165D9"/>
    <w:rsid w:val="00A16B79"/>
    <w:rsid w:val="00A16D7B"/>
    <w:rsid w:val="00A16FBC"/>
    <w:rsid w:val="00A17573"/>
    <w:rsid w:val="00A17DF0"/>
    <w:rsid w:val="00A20024"/>
    <w:rsid w:val="00A2045B"/>
    <w:rsid w:val="00A20AEF"/>
    <w:rsid w:val="00A210B9"/>
    <w:rsid w:val="00A2134F"/>
    <w:rsid w:val="00A21987"/>
    <w:rsid w:val="00A21F1D"/>
    <w:rsid w:val="00A2268C"/>
    <w:rsid w:val="00A2269D"/>
    <w:rsid w:val="00A22FB6"/>
    <w:rsid w:val="00A2310D"/>
    <w:rsid w:val="00A23737"/>
    <w:rsid w:val="00A2457A"/>
    <w:rsid w:val="00A24FB1"/>
    <w:rsid w:val="00A25888"/>
    <w:rsid w:val="00A2601A"/>
    <w:rsid w:val="00A26469"/>
    <w:rsid w:val="00A27C95"/>
    <w:rsid w:val="00A30ABB"/>
    <w:rsid w:val="00A3175A"/>
    <w:rsid w:val="00A31980"/>
    <w:rsid w:val="00A31D45"/>
    <w:rsid w:val="00A3350A"/>
    <w:rsid w:val="00A339D3"/>
    <w:rsid w:val="00A33E21"/>
    <w:rsid w:val="00A34E4B"/>
    <w:rsid w:val="00A3540D"/>
    <w:rsid w:val="00A35F0C"/>
    <w:rsid w:val="00A36578"/>
    <w:rsid w:val="00A36AF3"/>
    <w:rsid w:val="00A402E6"/>
    <w:rsid w:val="00A41605"/>
    <w:rsid w:val="00A41A6D"/>
    <w:rsid w:val="00A422DB"/>
    <w:rsid w:val="00A43B05"/>
    <w:rsid w:val="00A43BCB"/>
    <w:rsid w:val="00A44362"/>
    <w:rsid w:val="00A449AF"/>
    <w:rsid w:val="00A452C2"/>
    <w:rsid w:val="00A452CC"/>
    <w:rsid w:val="00A4546A"/>
    <w:rsid w:val="00A45933"/>
    <w:rsid w:val="00A45E4D"/>
    <w:rsid w:val="00A46A5C"/>
    <w:rsid w:val="00A47957"/>
    <w:rsid w:val="00A505DE"/>
    <w:rsid w:val="00A50894"/>
    <w:rsid w:val="00A515A6"/>
    <w:rsid w:val="00A51825"/>
    <w:rsid w:val="00A51A11"/>
    <w:rsid w:val="00A51BB3"/>
    <w:rsid w:val="00A51F25"/>
    <w:rsid w:val="00A5291D"/>
    <w:rsid w:val="00A52945"/>
    <w:rsid w:val="00A54225"/>
    <w:rsid w:val="00A55360"/>
    <w:rsid w:val="00A56613"/>
    <w:rsid w:val="00A57698"/>
    <w:rsid w:val="00A60D06"/>
    <w:rsid w:val="00A619CD"/>
    <w:rsid w:val="00A61E96"/>
    <w:rsid w:val="00A63CF4"/>
    <w:rsid w:val="00A64892"/>
    <w:rsid w:val="00A64CC8"/>
    <w:rsid w:val="00A65439"/>
    <w:rsid w:val="00A66192"/>
    <w:rsid w:val="00A67ACD"/>
    <w:rsid w:val="00A71503"/>
    <w:rsid w:val="00A717BF"/>
    <w:rsid w:val="00A72864"/>
    <w:rsid w:val="00A73AA7"/>
    <w:rsid w:val="00A742C7"/>
    <w:rsid w:val="00A74CFE"/>
    <w:rsid w:val="00A75C1C"/>
    <w:rsid w:val="00A7766D"/>
    <w:rsid w:val="00A802BB"/>
    <w:rsid w:val="00A805E1"/>
    <w:rsid w:val="00A80BEF"/>
    <w:rsid w:val="00A81B15"/>
    <w:rsid w:val="00A82001"/>
    <w:rsid w:val="00A82D42"/>
    <w:rsid w:val="00A830DF"/>
    <w:rsid w:val="00A83A16"/>
    <w:rsid w:val="00A83F1B"/>
    <w:rsid w:val="00A84187"/>
    <w:rsid w:val="00A8467D"/>
    <w:rsid w:val="00A84D25"/>
    <w:rsid w:val="00A85286"/>
    <w:rsid w:val="00A85DBC"/>
    <w:rsid w:val="00A85EA1"/>
    <w:rsid w:val="00A860B6"/>
    <w:rsid w:val="00A8638D"/>
    <w:rsid w:val="00A86C91"/>
    <w:rsid w:val="00A8765B"/>
    <w:rsid w:val="00A91032"/>
    <w:rsid w:val="00A91132"/>
    <w:rsid w:val="00A92BAE"/>
    <w:rsid w:val="00A934B3"/>
    <w:rsid w:val="00A93B37"/>
    <w:rsid w:val="00A94190"/>
    <w:rsid w:val="00A96C33"/>
    <w:rsid w:val="00A97086"/>
    <w:rsid w:val="00A97247"/>
    <w:rsid w:val="00AA226D"/>
    <w:rsid w:val="00AA2736"/>
    <w:rsid w:val="00AA28BF"/>
    <w:rsid w:val="00AA2B35"/>
    <w:rsid w:val="00AA307E"/>
    <w:rsid w:val="00AA3646"/>
    <w:rsid w:val="00AA42AF"/>
    <w:rsid w:val="00AA45BD"/>
    <w:rsid w:val="00AA48B2"/>
    <w:rsid w:val="00AA6058"/>
    <w:rsid w:val="00AA60C3"/>
    <w:rsid w:val="00AA6632"/>
    <w:rsid w:val="00AA6960"/>
    <w:rsid w:val="00AA69E4"/>
    <w:rsid w:val="00AA6CBC"/>
    <w:rsid w:val="00AA75B4"/>
    <w:rsid w:val="00AB0C5E"/>
    <w:rsid w:val="00AB25ED"/>
    <w:rsid w:val="00AB2839"/>
    <w:rsid w:val="00AB3F85"/>
    <w:rsid w:val="00AB4AC5"/>
    <w:rsid w:val="00AB4B02"/>
    <w:rsid w:val="00AB65D6"/>
    <w:rsid w:val="00AB6705"/>
    <w:rsid w:val="00AB68E5"/>
    <w:rsid w:val="00AB6E74"/>
    <w:rsid w:val="00AB7AE1"/>
    <w:rsid w:val="00AC04CB"/>
    <w:rsid w:val="00AC0FF6"/>
    <w:rsid w:val="00AC2182"/>
    <w:rsid w:val="00AC22DF"/>
    <w:rsid w:val="00AC24DF"/>
    <w:rsid w:val="00AC307F"/>
    <w:rsid w:val="00AC4018"/>
    <w:rsid w:val="00AC41D2"/>
    <w:rsid w:val="00AC5DDB"/>
    <w:rsid w:val="00AC5F53"/>
    <w:rsid w:val="00AD0224"/>
    <w:rsid w:val="00AD0936"/>
    <w:rsid w:val="00AD0A96"/>
    <w:rsid w:val="00AD0AA7"/>
    <w:rsid w:val="00AD16F1"/>
    <w:rsid w:val="00AD19A8"/>
    <w:rsid w:val="00AD1CBD"/>
    <w:rsid w:val="00AD1CE5"/>
    <w:rsid w:val="00AD21A1"/>
    <w:rsid w:val="00AD222C"/>
    <w:rsid w:val="00AD25D8"/>
    <w:rsid w:val="00AD2C35"/>
    <w:rsid w:val="00AD3CC7"/>
    <w:rsid w:val="00AD4B9B"/>
    <w:rsid w:val="00AD55DE"/>
    <w:rsid w:val="00AD639B"/>
    <w:rsid w:val="00AD6CE0"/>
    <w:rsid w:val="00AD77D7"/>
    <w:rsid w:val="00AE116C"/>
    <w:rsid w:val="00AE261C"/>
    <w:rsid w:val="00AE48C8"/>
    <w:rsid w:val="00AE4E8F"/>
    <w:rsid w:val="00AF0C47"/>
    <w:rsid w:val="00AF0E90"/>
    <w:rsid w:val="00AF0FED"/>
    <w:rsid w:val="00AF472C"/>
    <w:rsid w:val="00AF4FDB"/>
    <w:rsid w:val="00AF5CCD"/>
    <w:rsid w:val="00AF6E1F"/>
    <w:rsid w:val="00AF7ECE"/>
    <w:rsid w:val="00B0096A"/>
    <w:rsid w:val="00B0209D"/>
    <w:rsid w:val="00B02732"/>
    <w:rsid w:val="00B04731"/>
    <w:rsid w:val="00B04885"/>
    <w:rsid w:val="00B04C7E"/>
    <w:rsid w:val="00B0580C"/>
    <w:rsid w:val="00B0589A"/>
    <w:rsid w:val="00B061B9"/>
    <w:rsid w:val="00B071D7"/>
    <w:rsid w:val="00B107F8"/>
    <w:rsid w:val="00B11258"/>
    <w:rsid w:val="00B11714"/>
    <w:rsid w:val="00B118A8"/>
    <w:rsid w:val="00B136A1"/>
    <w:rsid w:val="00B14A22"/>
    <w:rsid w:val="00B14BC8"/>
    <w:rsid w:val="00B14BFA"/>
    <w:rsid w:val="00B16019"/>
    <w:rsid w:val="00B16076"/>
    <w:rsid w:val="00B16200"/>
    <w:rsid w:val="00B16735"/>
    <w:rsid w:val="00B16A83"/>
    <w:rsid w:val="00B16B3C"/>
    <w:rsid w:val="00B17FFE"/>
    <w:rsid w:val="00B20C57"/>
    <w:rsid w:val="00B2120B"/>
    <w:rsid w:val="00B21314"/>
    <w:rsid w:val="00B216D4"/>
    <w:rsid w:val="00B22ADA"/>
    <w:rsid w:val="00B23D63"/>
    <w:rsid w:val="00B2435D"/>
    <w:rsid w:val="00B24CA9"/>
    <w:rsid w:val="00B24D9C"/>
    <w:rsid w:val="00B2597E"/>
    <w:rsid w:val="00B26283"/>
    <w:rsid w:val="00B2715B"/>
    <w:rsid w:val="00B301E3"/>
    <w:rsid w:val="00B306C6"/>
    <w:rsid w:val="00B3089B"/>
    <w:rsid w:val="00B30B69"/>
    <w:rsid w:val="00B30BBE"/>
    <w:rsid w:val="00B30E5D"/>
    <w:rsid w:val="00B31AD2"/>
    <w:rsid w:val="00B31B5D"/>
    <w:rsid w:val="00B31D6E"/>
    <w:rsid w:val="00B3288C"/>
    <w:rsid w:val="00B33407"/>
    <w:rsid w:val="00B33610"/>
    <w:rsid w:val="00B36208"/>
    <w:rsid w:val="00B36687"/>
    <w:rsid w:val="00B3769C"/>
    <w:rsid w:val="00B40D30"/>
    <w:rsid w:val="00B410F6"/>
    <w:rsid w:val="00B421DC"/>
    <w:rsid w:val="00B42FB9"/>
    <w:rsid w:val="00B43A0B"/>
    <w:rsid w:val="00B44D87"/>
    <w:rsid w:val="00B45429"/>
    <w:rsid w:val="00B474DD"/>
    <w:rsid w:val="00B4796E"/>
    <w:rsid w:val="00B5043F"/>
    <w:rsid w:val="00B50A7E"/>
    <w:rsid w:val="00B5266E"/>
    <w:rsid w:val="00B5296E"/>
    <w:rsid w:val="00B53706"/>
    <w:rsid w:val="00B5441D"/>
    <w:rsid w:val="00B55048"/>
    <w:rsid w:val="00B551AC"/>
    <w:rsid w:val="00B55428"/>
    <w:rsid w:val="00B55621"/>
    <w:rsid w:val="00B55D9A"/>
    <w:rsid w:val="00B5778B"/>
    <w:rsid w:val="00B57C4A"/>
    <w:rsid w:val="00B62514"/>
    <w:rsid w:val="00B625EF"/>
    <w:rsid w:val="00B64C30"/>
    <w:rsid w:val="00B654F6"/>
    <w:rsid w:val="00B656F3"/>
    <w:rsid w:val="00B70F26"/>
    <w:rsid w:val="00B70FA2"/>
    <w:rsid w:val="00B71DAE"/>
    <w:rsid w:val="00B72160"/>
    <w:rsid w:val="00B72ED9"/>
    <w:rsid w:val="00B753D2"/>
    <w:rsid w:val="00B75673"/>
    <w:rsid w:val="00B75686"/>
    <w:rsid w:val="00B75741"/>
    <w:rsid w:val="00B75FFB"/>
    <w:rsid w:val="00B76866"/>
    <w:rsid w:val="00B775C1"/>
    <w:rsid w:val="00B801C4"/>
    <w:rsid w:val="00B802D4"/>
    <w:rsid w:val="00B80CEF"/>
    <w:rsid w:val="00B81318"/>
    <w:rsid w:val="00B82152"/>
    <w:rsid w:val="00B823DF"/>
    <w:rsid w:val="00B83053"/>
    <w:rsid w:val="00B83E3E"/>
    <w:rsid w:val="00B8446C"/>
    <w:rsid w:val="00B84D3F"/>
    <w:rsid w:val="00B8577C"/>
    <w:rsid w:val="00B870D4"/>
    <w:rsid w:val="00B87133"/>
    <w:rsid w:val="00B871FB"/>
    <w:rsid w:val="00B87687"/>
    <w:rsid w:val="00B90A15"/>
    <w:rsid w:val="00B92282"/>
    <w:rsid w:val="00B92920"/>
    <w:rsid w:val="00B93D6D"/>
    <w:rsid w:val="00B93F42"/>
    <w:rsid w:val="00B948C0"/>
    <w:rsid w:val="00B95507"/>
    <w:rsid w:val="00B95B57"/>
    <w:rsid w:val="00B960EA"/>
    <w:rsid w:val="00B9705E"/>
    <w:rsid w:val="00BA0BB7"/>
    <w:rsid w:val="00BA0D2D"/>
    <w:rsid w:val="00BA1879"/>
    <w:rsid w:val="00BA1972"/>
    <w:rsid w:val="00BA21ED"/>
    <w:rsid w:val="00BA25BC"/>
    <w:rsid w:val="00BA3526"/>
    <w:rsid w:val="00BA3829"/>
    <w:rsid w:val="00BA5EFD"/>
    <w:rsid w:val="00BA6CBA"/>
    <w:rsid w:val="00BA721A"/>
    <w:rsid w:val="00BA7945"/>
    <w:rsid w:val="00BB0923"/>
    <w:rsid w:val="00BB314E"/>
    <w:rsid w:val="00BB394D"/>
    <w:rsid w:val="00BB4346"/>
    <w:rsid w:val="00BB66DF"/>
    <w:rsid w:val="00BB6B3A"/>
    <w:rsid w:val="00BC05BB"/>
    <w:rsid w:val="00BC1174"/>
    <w:rsid w:val="00BC151E"/>
    <w:rsid w:val="00BC260F"/>
    <w:rsid w:val="00BC444A"/>
    <w:rsid w:val="00BC4FA2"/>
    <w:rsid w:val="00BC5BB4"/>
    <w:rsid w:val="00BC5CFD"/>
    <w:rsid w:val="00BC5E1B"/>
    <w:rsid w:val="00BC6D97"/>
    <w:rsid w:val="00BC6E5E"/>
    <w:rsid w:val="00BC7227"/>
    <w:rsid w:val="00BD0905"/>
    <w:rsid w:val="00BD0D18"/>
    <w:rsid w:val="00BD1694"/>
    <w:rsid w:val="00BD17AE"/>
    <w:rsid w:val="00BD3B5C"/>
    <w:rsid w:val="00BD455F"/>
    <w:rsid w:val="00BD53A3"/>
    <w:rsid w:val="00BD6EAE"/>
    <w:rsid w:val="00BD707B"/>
    <w:rsid w:val="00BD7535"/>
    <w:rsid w:val="00BE1201"/>
    <w:rsid w:val="00BE13B5"/>
    <w:rsid w:val="00BE2C60"/>
    <w:rsid w:val="00BE698E"/>
    <w:rsid w:val="00BE6ECF"/>
    <w:rsid w:val="00BF0888"/>
    <w:rsid w:val="00BF11DD"/>
    <w:rsid w:val="00BF140B"/>
    <w:rsid w:val="00BF144D"/>
    <w:rsid w:val="00BF3113"/>
    <w:rsid w:val="00BF37DB"/>
    <w:rsid w:val="00BF4E47"/>
    <w:rsid w:val="00BF5B15"/>
    <w:rsid w:val="00BF5B3A"/>
    <w:rsid w:val="00BF6387"/>
    <w:rsid w:val="00BF63A7"/>
    <w:rsid w:val="00BF65CC"/>
    <w:rsid w:val="00BF70DF"/>
    <w:rsid w:val="00BF765E"/>
    <w:rsid w:val="00C00AE7"/>
    <w:rsid w:val="00C00DAB"/>
    <w:rsid w:val="00C01561"/>
    <w:rsid w:val="00C017AD"/>
    <w:rsid w:val="00C017EA"/>
    <w:rsid w:val="00C025C1"/>
    <w:rsid w:val="00C0285D"/>
    <w:rsid w:val="00C03957"/>
    <w:rsid w:val="00C03D96"/>
    <w:rsid w:val="00C052D8"/>
    <w:rsid w:val="00C05853"/>
    <w:rsid w:val="00C06362"/>
    <w:rsid w:val="00C065DE"/>
    <w:rsid w:val="00C07667"/>
    <w:rsid w:val="00C07AE7"/>
    <w:rsid w:val="00C07C9B"/>
    <w:rsid w:val="00C07D63"/>
    <w:rsid w:val="00C11CF2"/>
    <w:rsid w:val="00C120BB"/>
    <w:rsid w:val="00C1363C"/>
    <w:rsid w:val="00C136FC"/>
    <w:rsid w:val="00C15004"/>
    <w:rsid w:val="00C154A0"/>
    <w:rsid w:val="00C16052"/>
    <w:rsid w:val="00C1643C"/>
    <w:rsid w:val="00C17A0F"/>
    <w:rsid w:val="00C17B5E"/>
    <w:rsid w:val="00C209B5"/>
    <w:rsid w:val="00C20AD5"/>
    <w:rsid w:val="00C2113F"/>
    <w:rsid w:val="00C21275"/>
    <w:rsid w:val="00C23CD4"/>
    <w:rsid w:val="00C24782"/>
    <w:rsid w:val="00C25247"/>
    <w:rsid w:val="00C256A2"/>
    <w:rsid w:val="00C25896"/>
    <w:rsid w:val="00C26C44"/>
    <w:rsid w:val="00C26EE8"/>
    <w:rsid w:val="00C27B55"/>
    <w:rsid w:val="00C30B90"/>
    <w:rsid w:val="00C30F8A"/>
    <w:rsid w:val="00C325ED"/>
    <w:rsid w:val="00C32DD7"/>
    <w:rsid w:val="00C35077"/>
    <w:rsid w:val="00C352A5"/>
    <w:rsid w:val="00C35E76"/>
    <w:rsid w:val="00C371FB"/>
    <w:rsid w:val="00C37ACA"/>
    <w:rsid w:val="00C426E1"/>
    <w:rsid w:val="00C42897"/>
    <w:rsid w:val="00C42DFF"/>
    <w:rsid w:val="00C42F12"/>
    <w:rsid w:val="00C43B44"/>
    <w:rsid w:val="00C452E4"/>
    <w:rsid w:val="00C46FB8"/>
    <w:rsid w:val="00C47AF1"/>
    <w:rsid w:val="00C47E8D"/>
    <w:rsid w:val="00C50675"/>
    <w:rsid w:val="00C50783"/>
    <w:rsid w:val="00C50E22"/>
    <w:rsid w:val="00C510BD"/>
    <w:rsid w:val="00C52CF7"/>
    <w:rsid w:val="00C55E71"/>
    <w:rsid w:val="00C560EE"/>
    <w:rsid w:val="00C574BB"/>
    <w:rsid w:val="00C578BF"/>
    <w:rsid w:val="00C600B5"/>
    <w:rsid w:val="00C60DA7"/>
    <w:rsid w:val="00C619D2"/>
    <w:rsid w:val="00C61D61"/>
    <w:rsid w:val="00C6228D"/>
    <w:rsid w:val="00C6434F"/>
    <w:rsid w:val="00C65303"/>
    <w:rsid w:val="00C66784"/>
    <w:rsid w:val="00C66FDB"/>
    <w:rsid w:val="00C67597"/>
    <w:rsid w:val="00C67D73"/>
    <w:rsid w:val="00C70505"/>
    <w:rsid w:val="00C70686"/>
    <w:rsid w:val="00C70AA8"/>
    <w:rsid w:val="00C72798"/>
    <w:rsid w:val="00C7284F"/>
    <w:rsid w:val="00C736A3"/>
    <w:rsid w:val="00C738A7"/>
    <w:rsid w:val="00C739A1"/>
    <w:rsid w:val="00C73B35"/>
    <w:rsid w:val="00C747CA"/>
    <w:rsid w:val="00C74B4D"/>
    <w:rsid w:val="00C759A3"/>
    <w:rsid w:val="00C75E14"/>
    <w:rsid w:val="00C769E2"/>
    <w:rsid w:val="00C77ADA"/>
    <w:rsid w:val="00C8000D"/>
    <w:rsid w:val="00C80762"/>
    <w:rsid w:val="00C81F5E"/>
    <w:rsid w:val="00C82F31"/>
    <w:rsid w:val="00C8337E"/>
    <w:rsid w:val="00C84088"/>
    <w:rsid w:val="00C841AD"/>
    <w:rsid w:val="00C84EC1"/>
    <w:rsid w:val="00C85DFF"/>
    <w:rsid w:val="00C85EB1"/>
    <w:rsid w:val="00C8655C"/>
    <w:rsid w:val="00C902BB"/>
    <w:rsid w:val="00C9198B"/>
    <w:rsid w:val="00C927DA"/>
    <w:rsid w:val="00C92850"/>
    <w:rsid w:val="00C93502"/>
    <w:rsid w:val="00C937F2"/>
    <w:rsid w:val="00C94002"/>
    <w:rsid w:val="00C94037"/>
    <w:rsid w:val="00C94519"/>
    <w:rsid w:val="00C94725"/>
    <w:rsid w:val="00C958F3"/>
    <w:rsid w:val="00C95B15"/>
    <w:rsid w:val="00C969AD"/>
    <w:rsid w:val="00CA2253"/>
    <w:rsid w:val="00CA39B2"/>
    <w:rsid w:val="00CA3A27"/>
    <w:rsid w:val="00CA45A3"/>
    <w:rsid w:val="00CA4A70"/>
    <w:rsid w:val="00CA4C51"/>
    <w:rsid w:val="00CA4CE0"/>
    <w:rsid w:val="00CA4F4A"/>
    <w:rsid w:val="00CA517A"/>
    <w:rsid w:val="00CA53CC"/>
    <w:rsid w:val="00CA624F"/>
    <w:rsid w:val="00CA77F9"/>
    <w:rsid w:val="00CA7819"/>
    <w:rsid w:val="00CB0475"/>
    <w:rsid w:val="00CB1294"/>
    <w:rsid w:val="00CB15CE"/>
    <w:rsid w:val="00CB1EF3"/>
    <w:rsid w:val="00CB2259"/>
    <w:rsid w:val="00CB29E4"/>
    <w:rsid w:val="00CB3253"/>
    <w:rsid w:val="00CB398B"/>
    <w:rsid w:val="00CB39EF"/>
    <w:rsid w:val="00CB4C7F"/>
    <w:rsid w:val="00CB5289"/>
    <w:rsid w:val="00CB5BF2"/>
    <w:rsid w:val="00CB6259"/>
    <w:rsid w:val="00CB7308"/>
    <w:rsid w:val="00CB7762"/>
    <w:rsid w:val="00CC38B3"/>
    <w:rsid w:val="00CC4094"/>
    <w:rsid w:val="00CC41C2"/>
    <w:rsid w:val="00CC444B"/>
    <w:rsid w:val="00CC4D77"/>
    <w:rsid w:val="00CC6A30"/>
    <w:rsid w:val="00CC6B79"/>
    <w:rsid w:val="00CC6FE0"/>
    <w:rsid w:val="00CC7CED"/>
    <w:rsid w:val="00CD0120"/>
    <w:rsid w:val="00CD103D"/>
    <w:rsid w:val="00CD1ADE"/>
    <w:rsid w:val="00CD254C"/>
    <w:rsid w:val="00CD33FE"/>
    <w:rsid w:val="00CD41C0"/>
    <w:rsid w:val="00CD4218"/>
    <w:rsid w:val="00CD5CB0"/>
    <w:rsid w:val="00CD6C8B"/>
    <w:rsid w:val="00CD7BE7"/>
    <w:rsid w:val="00CD7F91"/>
    <w:rsid w:val="00CE01CA"/>
    <w:rsid w:val="00CE0386"/>
    <w:rsid w:val="00CE0C50"/>
    <w:rsid w:val="00CE173B"/>
    <w:rsid w:val="00CE24BC"/>
    <w:rsid w:val="00CE2BEC"/>
    <w:rsid w:val="00CE2D9C"/>
    <w:rsid w:val="00CE448D"/>
    <w:rsid w:val="00CE625B"/>
    <w:rsid w:val="00CE6653"/>
    <w:rsid w:val="00CF0031"/>
    <w:rsid w:val="00CF0C99"/>
    <w:rsid w:val="00CF0E4F"/>
    <w:rsid w:val="00CF208D"/>
    <w:rsid w:val="00CF24F4"/>
    <w:rsid w:val="00CF2565"/>
    <w:rsid w:val="00CF30C0"/>
    <w:rsid w:val="00CF36CB"/>
    <w:rsid w:val="00CF46D3"/>
    <w:rsid w:val="00CF536C"/>
    <w:rsid w:val="00CF54EB"/>
    <w:rsid w:val="00CF7587"/>
    <w:rsid w:val="00D0037C"/>
    <w:rsid w:val="00D0153D"/>
    <w:rsid w:val="00D028DF"/>
    <w:rsid w:val="00D02B99"/>
    <w:rsid w:val="00D0381D"/>
    <w:rsid w:val="00D04197"/>
    <w:rsid w:val="00D05A5C"/>
    <w:rsid w:val="00D05B4B"/>
    <w:rsid w:val="00D05DDF"/>
    <w:rsid w:val="00D05E12"/>
    <w:rsid w:val="00D06E89"/>
    <w:rsid w:val="00D07394"/>
    <w:rsid w:val="00D076FD"/>
    <w:rsid w:val="00D10DB7"/>
    <w:rsid w:val="00D110D1"/>
    <w:rsid w:val="00D118FA"/>
    <w:rsid w:val="00D11D67"/>
    <w:rsid w:val="00D11FDB"/>
    <w:rsid w:val="00D129EF"/>
    <w:rsid w:val="00D12CB8"/>
    <w:rsid w:val="00D12FA5"/>
    <w:rsid w:val="00D12FC0"/>
    <w:rsid w:val="00D13FF3"/>
    <w:rsid w:val="00D14ABC"/>
    <w:rsid w:val="00D15B6A"/>
    <w:rsid w:val="00D16623"/>
    <w:rsid w:val="00D16BF8"/>
    <w:rsid w:val="00D16CE2"/>
    <w:rsid w:val="00D21245"/>
    <w:rsid w:val="00D22681"/>
    <w:rsid w:val="00D22F37"/>
    <w:rsid w:val="00D24133"/>
    <w:rsid w:val="00D24556"/>
    <w:rsid w:val="00D248B6"/>
    <w:rsid w:val="00D26312"/>
    <w:rsid w:val="00D26D63"/>
    <w:rsid w:val="00D27452"/>
    <w:rsid w:val="00D27B6C"/>
    <w:rsid w:val="00D30130"/>
    <w:rsid w:val="00D32959"/>
    <w:rsid w:val="00D32CAB"/>
    <w:rsid w:val="00D32F72"/>
    <w:rsid w:val="00D351B3"/>
    <w:rsid w:val="00D36623"/>
    <w:rsid w:val="00D37444"/>
    <w:rsid w:val="00D37A5A"/>
    <w:rsid w:val="00D402C2"/>
    <w:rsid w:val="00D4055D"/>
    <w:rsid w:val="00D419F4"/>
    <w:rsid w:val="00D41AF1"/>
    <w:rsid w:val="00D43159"/>
    <w:rsid w:val="00D44EC3"/>
    <w:rsid w:val="00D450CF"/>
    <w:rsid w:val="00D45890"/>
    <w:rsid w:val="00D45D30"/>
    <w:rsid w:val="00D46E1F"/>
    <w:rsid w:val="00D46F53"/>
    <w:rsid w:val="00D477D1"/>
    <w:rsid w:val="00D50406"/>
    <w:rsid w:val="00D50610"/>
    <w:rsid w:val="00D50E9F"/>
    <w:rsid w:val="00D5113B"/>
    <w:rsid w:val="00D512AE"/>
    <w:rsid w:val="00D51ABA"/>
    <w:rsid w:val="00D520E4"/>
    <w:rsid w:val="00D52694"/>
    <w:rsid w:val="00D52FAC"/>
    <w:rsid w:val="00D53340"/>
    <w:rsid w:val="00D53603"/>
    <w:rsid w:val="00D53C01"/>
    <w:rsid w:val="00D53E79"/>
    <w:rsid w:val="00D54071"/>
    <w:rsid w:val="00D54E81"/>
    <w:rsid w:val="00D55B87"/>
    <w:rsid w:val="00D567FB"/>
    <w:rsid w:val="00D57C61"/>
    <w:rsid w:val="00D57DFA"/>
    <w:rsid w:val="00D60136"/>
    <w:rsid w:val="00D60138"/>
    <w:rsid w:val="00D603D1"/>
    <w:rsid w:val="00D61198"/>
    <w:rsid w:val="00D6123B"/>
    <w:rsid w:val="00D613B6"/>
    <w:rsid w:val="00D639F5"/>
    <w:rsid w:val="00D6435A"/>
    <w:rsid w:val="00D645D8"/>
    <w:rsid w:val="00D656B9"/>
    <w:rsid w:val="00D6686A"/>
    <w:rsid w:val="00D6691C"/>
    <w:rsid w:val="00D66B3C"/>
    <w:rsid w:val="00D70A6D"/>
    <w:rsid w:val="00D70D73"/>
    <w:rsid w:val="00D70DBC"/>
    <w:rsid w:val="00D70EBF"/>
    <w:rsid w:val="00D7132A"/>
    <w:rsid w:val="00D71FB5"/>
    <w:rsid w:val="00D736CC"/>
    <w:rsid w:val="00D74E57"/>
    <w:rsid w:val="00D75D33"/>
    <w:rsid w:val="00D7664D"/>
    <w:rsid w:val="00D767EC"/>
    <w:rsid w:val="00D77424"/>
    <w:rsid w:val="00D77D16"/>
    <w:rsid w:val="00D80FB1"/>
    <w:rsid w:val="00D8144A"/>
    <w:rsid w:val="00D82E15"/>
    <w:rsid w:val="00D839A8"/>
    <w:rsid w:val="00D83FAD"/>
    <w:rsid w:val="00D841E8"/>
    <w:rsid w:val="00D8465F"/>
    <w:rsid w:val="00D84F2F"/>
    <w:rsid w:val="00D85106"/>
    <w:rsid w:val="00D85322"/>
    <w:rsid w:val="00D86302"/>
    <w:rsid w:val="00D90529"/>
    <w:rsid w:val="00D9153D"/>
    <w:rsid w:val="00D922A6"/>
    <w:rsid w:val="00D930FE"/>
    <w:rsid w:val="00D935B8"/>
    <w:rsid w:val="00D941B4"/>
    <w:rsid w:val="00D94332"/>
    <w:rsid w:val="00D9442D"/>
    <w:rsid w:val="00D95C27"/>
    <w:rsid w:val="00D97319"/>
    <w:rsid w:val="00D9763F"/>
    <w:rsid w:val="00D97C23"/>
    <w:rsid w:val="00D97F28"/>
    <w:rsid w:val="00DA019A"/>
    <w:rsid w:val="00DA175A"/>
    <w:rsid w:val="00DA2833"/>
    <w:rsid w:val="00DA44AD"/>
    <w:rsid w:val="00DA510D"/>
    <w:rsid w:val="00DA56EA"/>
    <w:rsid w:val="00DA5825"/>
    <w:rsid w:val="00DA66C3"/>
    <w:rsid w:val="00DA6D7D"/>
    <w:rsid w:val="00DB077E"/>
    <w:rsid w:val="00DB0CE3"/>
    <w:rsid w:val="00DB0E27"/>
    <w:rsid w:val="00DB204E"/>
    <w:rsid w:val="00DB3E97"/>
    <w:rsid w:val="00DB3F9E"/>
    <w:rsid w:val="00DB4599"/>
    <w:rsid w:val="00DB4974"/>
    <w:rsid w:val="00DB4A68"/>
    <w:rsid w:val="00DB5667"/>
    <w:rsid w:val="00DB5BCD"/>
    <w:rsid w:val="00DC07AA"/>
    <w:rsid w:val="00DC08EB"/>
    <w:rsid w:val="00DC1A94"/>
    <w:rsid w:val="00DC2027"/>
    <w:rsid w:val="00DC4132"/>
    <w:rsid w:val="00DC5E3D"/>
    <w:rsid w:val="00DC5EDA"/>
    <w:rsid w:val="00DC60DE"/>
    <w:rsid w:val="00DC64F8"/>
    <w:rsid w:val="00DC73F8"/>
    <w:rsid w:val="00DC7615"/>
    <w:rsid w:val="00DC7652"/>
    <w:rsid w:val="00DD0C2C"/>
    <w:rsid w:val="00DD129F"/>
    <w:rsid w:val="00DD4BF9"/>
    <w:rsid w:val="00DD55AB"/>
    <w:rsid w:val="00DD59F7"/>
    <w:rsid w:val="00DD71D0"/>
    <w:rsid w:val="00DD7E5E"/>
    <w:rsid w:val="00DE00E7"/>
    <w:rsid w:val="00DE03BB"/>
    <w:rsid w:val="00DE05C0"/>
    <w:rsid w:val="00DE2802"/>
    <w:rsid w:val="00DE345A"/>
    <w:rsid w:val="00DE362C"/>
    <w:rsid w:val="00DE495C"/>
    <w:rsid w:val="00DE4F4E"/>
    <w:rsid w:val="00DE614E"/>
    <w:rsid w:val="00DE7356"/>
    <w:rsid w:val="00DE7486"/>
    <w:rsid w:val="00DE756C"/>
    <w:rsid w:val="00DF0375"/>
    <w:rsid w:val="00DF127D"/>
    <w:rsid w:val="00DF1F4A"/>
    <w:rsid w:val="00DF24BD"/>
    <w:rsid w:val="00DF375E"/>
    <w:rsid w:val="00DF4663"/>
    <w:rsid w:val="00DF487F"/>
    <w:rsid w:val="00DF4FC4"/>
    <w:rsid w:val="00DF594E"/>
    <w:rsid w:val="00DF5D65"/>
    <w:rsid w:val="00DF780C"/>
    <w:rsid w:val="00DF7BB1"/>
    <w:rsid w:val="00DF7F22"/>
    <w:rsid w:val="00E00035"/>
    <w:rsid w:val="00E00224"/>
    <w:rsid w:val="00E00358"/>
    <w:rsid w:val="00E00F87"/>
    <w:rsid w:val="00E0101F"/>
    <w:rsid w:val="00E01DFA"/>
    <w:rsid w:val="00E02595"/>
    <w:rsid w:val="00E026AA"/>
    <w:rsid w:val="00E0294E"/>
    <w:rsid w:val="00E02F86"/>
    <w:rsid w:val="00E038CE"/>
    <w:rsid w:val="00E0463C"/>
    <w:rsid w:val="00E04985"/>
    <w:rsid w:val="00E04B29"/>
    <w:rsid w:val="00E04CCB"/>
    <w:rsid w:val="00E06307"/>
    <w:rsid w:val="00E073B4"/>
    <w:rsid w:val="00E0763A"/>
    <w:rsid w:val="00E077C9"/>
    <w:rsid w:val="00E07E58"/>
    <w:rsid w:val="00E106BB"/>
    <w:rsid w:val="00E11157"/>
    <w:rsid w:val="00E113F1"/>
    <w:rsid w:val="00E119AC"/>
    <w:rsid w:val="00E11C02"/>
    <w:rsid w:val="00E136AD"/>
    <w:rsid w:val="00E139D6"/>
    <w:rsid w:val="00E13CEA"/>
    <w:rsid w:val="00E1568F"/>
    <w:rsid w:val="00E15F8C"/>
    <w:rsid w:val="00E17D01"/>
    <w:rsid w:val="00E207D6"/>
    <w:rsid w:val="00E2104C"/>
    <w:rsid w:val="00E224FC"/>
    <w:rsid w:val="00E23FF2"/>
    <w:rsid w:val="00E24CD3"/>
    <w:rsid w:val="00E25A67"/>
    <w:rsid w:val="00E26050"/>
    <w:rsid w:val="00E2626A"/>
    <w:rsid w:val="00E264CA"/>
    <w:rsid w:val="00E266A2"/>
    <w:rsid w:val="00E27E85"/>
    <w:rsid w:val="00E314CE"/>
    <w:rsid w:val="00E315CC"/>
    <w:rsid w:val="00E31F57"/>
    <w:rsid w:val="00E3202B"/>
    <w:rsid w:val="00E336C5"/>
    <w:rsid w:val="00E34794"/>
    <w:rsid w:val="00E3570A"/>
    <w:rsid w:val="00E35A79"/>
    <w:rsid w:val="00E3639A"/>
    <w:rsid w:val="00E4035E"/>
    <w:rsid w:val="00E40862"/>
    <w:rsid w:val="00E40A27"/>
    <w:rsid w:val="00E41143"/>
    <w:rsid w:val="00E41279"/>
    <w:rsid w:val="00E4170C"/>
    <w:rsid w:val="00E41EB5"/>
    <w:rsid w:val="00E4251A"/>
    <w:rsid w:val="00E431C5"/>
    <w:rsid w:val="00E43D7B"/>
    <w:rsid w:val="00E43F57"/>
    <w:rsid w:val="00E45C64"/>
    <w:rsid w:val="00E46512"/>
    <w:rsid w:val="00E46A0D"/>
    <w:rsid w:val="00E46A3B"/>
    <w:rsid w:val="00E47021"/>
    <w:rsid w:val="00E5006C"/>
    <w:rsid w:val="00E502C4"/>
    <w:rsid w:val="00E52535"/>
    <w:rsid w:val="00E5301F"/>
    <w:rsid w:val="00E53F62"/>
    <w:rsid w:val="00E5558E"/>
    <w:rsid w:val="00E55ABC"/>
    <w:rsid w:val="00E55C6C"/>
    <w:rsid w:val="00E56CE5"/>
    <w:rsid w:val="00E57B74"/>
    <w:rsid w:val="00E60AAB"/>
    <w:rsid w:val="00E617E6"/>
    <w:rsid w:val="00E61D6E"/>
    <w:rsid w:val="00E62E16"/>
    <w:rsid w:val="00E64464"/>
    <w:rsid w:val="00E66881"/>
    <w:rsid w:val="00E67552"/>
    <w:rsid w:val="00E67B9B"/>
    <w:rsid w:val="00E70E1F"/>
    <w:rsid w:val="00E711AE"/>
    <w:rsid w:val="00E721F1"/>
    <w:rsid w:val="00E73347"/>
    <w:rsid w:val="00E7484B"/>
    <w:rsid w:val="00E74D7C"/>
    <w:rsid w:val="00E8093B"/>
    <w:rsid w:val="00E812BD"/>
    <w:rsid w:val="00E81A53"/>
    <w:rsid w:val="00E81F5D"/>
    <w:rsid w:val="00E822CA"/>
    <w:rsid w:val="00E82FA7"/>
    <w:rsid w:val="00E839F9"/>
    <w:rsid w:val="00E8493D"/>
    <w:rsid w:val="00E85BC7"/>
    <w:rsid w:val="00E85EC2"/>
    <w:rsid w:val="00E8629F"/>
    <w:rsid w:val="00E86687"/>
    <w:rsid w:val="00E87347"/>
    <w:rsid w:val="00E8740D"/>
    <w:rsid w:val="00E87722"/>
    <w:rsid w:val="00E87BE3"/>
    <w:rsid w:val="00E90B54"/>
    <w:rsid w:val="00E90B7A"/>
    <w:rsid w:val="00E910FC"/>
    <w:rsid w:val="00E94990"/>
    <w:rsid w:val="00E9594C"/>
    <w:rsid w:val="00E9648F"/>
    <w:rsid w:val="00E97962"/>
    <w:rsid w:val="00E97AA9"/>
    <w:rsid w:val="00EA09B1"/>
    <w:rsid w:val="00EA0D31"/>
    <w:rsid w:val="00EA1563"/>
    <w:rsid w:val="00EA2A91"/>
    <w:rsid w:val="00EA2FB6"/>
    <w:rsid w:val="00EA3C24"/>
    <w:rsid w:val="00EA3D76"/>
    <w:rsid w:val="00EA4BDA"/>
    <w:rsid w:val="00EA6F88"/>
    <w:rsid w:val="00EA720B"/>
    <w:rsid w:val="00EB0292"/>
    <w:rsid w:val="00EB0D60"/>
    <w:rsid w:val="00EB1A85"/>
    <w:rsid w:val="00EB1D43"/>
    <w:rsid w:val="00EB3438"/>
    <w:rsid w:val="00EB343D"/>
    <w:rsid w:val="00EB3A40"/>
    <w:rsid w:val="00EB3BAE"/>
    <w:rsid w:val="00EB3E89"/>
    <w:rsid w:val="00EB4593"/>
    <w:rsid w:val="00EB45B5"/>
    <w:rsid w:val="00EB52E1"/>
    <w:rsid w:val="00EB597F"/>
    <w:rsid w:val="00EB63B7"/>
    <w:rsid w:val="00EB66B4"/>
    <w:rsid w:val="00EB748E"/>
    <w:rsid w:val="00EB7A08"/>
    <w:rsid w:val="00EC0715"/>
    <w:rsid w:val="00EC0B01"/>
    <w:rsid w:val="00EC0E84"/>
    <w:rsid w:val="00EC3846"/>
    <w:rsid w:val="00EC6227"/>
    <w:rsid w:val="00EC6A1C"/>
    <w:rsid w:val="00EC6E93"/>
    <w:rsid w:val="00ED0AFF"/>
    <w:rsid w:val="00ED1C52"/>
    <w:rsid w:val="00ED1EF5"/>
    <w:rsid w:val="00ED22E9"/>
    <w:rsid w:val="00ED2A66"/>
    <w:rsid w:val="00ED2C66"/>
    <w:rsid w:val="00ED322E"/>
    <w:rsid w:val="00ED3C17"/>
    <w:rsid w:val="00ED4413"/>
    <w:rsid w:val="00ED5ABD"/>
    <w:rsid w:val="00ED5D62"/>
    <w:rsid w:val="00ED621A"/>
    <w:rsid w:val="00ED76EF"/>
    <w:rsid w:val="00ED79DD"/>
    <w:rsid w:val="00EE060B"/>
    <w:rsid w:val="00EE066A"/>
    <w:rsid w:val="00EE0921"/>
    <w:rsid w:val="00EE2605"/>
    <w:rsid w:val="00EE3A95"/>
    <w:rsid w:val="00EE53C4"/>
    <w:rsid w:val="00EE5692"/>
    <w:rsid w:val="00EE61B6"/>
    <w:rsid w:val="00EF0164"/>
    <w:rsid w:val="00EF0C44"/>
    <w:rsid w:val="00EF0CA1"/>
    <w:rsid w:val="00EF1A8E"/>
    <w:rsid w:val="00EF1EDE"/>
    <w:rsid w:val="00EF4235"/>
    <w:rsid w:val="00EF42C6"/>
    <w:rsid w:val="00EF4D19"/>
    <w:rsid w:val="00EF4DB4"/>
    <w:rsid w:val="00EF4EBE"/>
    <w:rsid w:val="00EF53BF"/>
    <w:rsid w:val="00EF5511"/>
    <w:rsid w:val="00EF5796"/>
    <w:rsid w:val="00EF5D8B"/>
    <w:rsid w:val="00EF60D4"/>
    <w:rsid w:val="00EF6543"/>
    <w:rsid w:val="00EF678B"/>
    <w:rsid w:val="00EF75D0"/>
    <w:rsid w:val="00F00C5C"/>
    <w:rsid w:val="00F00FC4"/>
    <w:rsid w:val="00F01416"/>
    <w:rsid w:val="00F01FDD"/>
    <w:rsid w:val="00F04035"/>
    <w:rsid w:val="00F0487B"/>
    <w:rsid w:val="00F0557F"/>
    <w:rsid w:val="00F05B38"/>
    <w:rsid w:val="00F05D4D"/>
    <w:rsid w:val="00F05DFF"/>
    <w:rsid w:val="00F0673A"/>
    <w:rsid w:val="00F072D8"/>
    <w:rsid w:val="00F07C7D"/>
    <w:rsid w:val="00F10310"/>
    <w:rsid w:val="00F10B79"/>
    <w:rsid w:val="00F10D39"/>
    <w:rsid w:val="00F12D23"/>
    <w:rsid w:val="00F13CED"/>
    <w:rsid w:val="00F14A93"/>
    <w:rsid w:val="00F14AB9"/>
    <w:rsid w:val="00F15628"/>
    <w:rsid w:val="00F15855"/>
    <w:rsid w:val="00F163BC"/>
    <w:rsid w:val="00F16725"/>
    <w:rsid w:val="00F16D32"/>
    <w:rsid w:val="00F1709D"/>
    <w:rsid w:val="00F17FE1"/>
    <w:rsid w:val="00F2267B"/>
    <w:rsid w:val="00F22BD0"/>
    <w:rsid w:val="00F2304F"/>
    <w:rsid w:val="00F24C97"/>
    <w:rsid w:val="00F25AFC"/>
    <w:rsid w:val="00F2635A"/>
    <w:rsid w:val="00F26D4A"/>
    <w:rsid w:val="00F279BB"/>
    <w:rsid w:val="00F30653"/>
    <w:rsid w:val="00F306F4"/>
    <w:rsid w:val="00F31D4A"/>
    <w:rsid w:val="00F3413D"/>
    <w:rsid w:val="00F357C1"/>
    <w:rsid w:val="00F35A51"/>
    <w:rsid w:val="00F35F5E"/>
    <w:rsid w:val="00F35FF1"/>
    <w:rsid w:val="00F36213"/>
    <w:rsid w:val="00F36B8F"/>
    <w:rsid w:val="00F36EBF"/>
    <w:rsid w:val="00F375C8"/>
    <w:rsid w:val="00F37F62"/>
    <w:rsid w:val="00F40429"/>
    <w:rsid w:val="00F42619"/>
    <w:rsid w:val="00F428E4"/>
    <w:rsid w:val="00F43686"/>
    <w:rsid w:val="00F447F1"/>
    <w:rsid w:val="00F44FB6"/>
    <w:rsid w:val="00F45E15"/>
    <w:rsid w:val="00F4640E"/>
    <w:rsid w:val="00F4671C"/>
    <w:rsid w:val="00F475F8"/>
    <w:rsid w:val="00F508B1"/>
    <w:rsid w:val="00F508B8"/>
    <w:rsid w:val="00F5146D"/>
    <w:rsid w:val="00F5153F"/>
    <w:rsid w:val="00F5261B"/>
    <w:rsid w:val="00F52B4D"/>
    <w:rsid w:val="00F53597"/>
    <w:rsid w:val="00F5431E"/>
    <w:rsid w:val="00F558E6"/>
    <w:rsid w:val="00F605ED"/>
    <w:rsid w:val="00F61608"/>
    <w:rsid w:val="00F62785"/>
    <w:rsid w:val="00F63286"/>
    <w:rsid w:val="00F635D5"/>
    <w:rsid w:val="00F63A42"/>
    <w:rsid w:val="00F64C83"/>
    <w:rsid w:val="00F64D50"/>
    <w:rsid w:val="00F6508E"/>
    <w:rsid w:val="00F65538"/>
    <w:rsid w:val="00F6642D"/>
    <w:rsid w:val="00F719AC"/>
    <w:rsid w:val="00F727E6"/>
    <w:rsid w:val="00F73416"/>
    <w:rsid w:val="00F73BFF"/>
    <w:rsid w:val="00F75A40"/>
    <w:rsid w:val="00F75DF1"/>
    <w:rsid w:val="00F767B2"/>
    <w:rsid w:val="00F7768F"/>
    <w:rsid w:val="00F77EB0"/>
    <w:rsid w:val="00F804F7"/>
    <w:rsid w:val="00F8175C"/>
    <w:rsid w:val="00F81AC1"/>
    <w:rsid w:val="00F81F73"/>
    <w:rsid w:val="00F82D37"/>
    <w:rsid w:val="00F83C10"/>
    <w:rsid w:val="00F844B8"/>
    <w:rsid w:val="00F84AFE"/>
    <w:rsid w:val="00F86CC4"/>
    <w:rsid w:val="00F87101"/>
    <w:rsid w:val="00F871E4"/>
    <w:rsid w:val="00F874C2"/>
    <w:rsid w:val="00F87D7C"/>
    <w:rsid w:val="00F9026A"/>
    <w:rsid w:val="00F90442"/>
    <w:rsid w:val="00F90E88"/>
    <w:rsid w:val="00F91F8F"/>
    <w:rsid w:val="00F9209E"/>
    <w:rsid w:val="00F922E0"/>
    <w:rsid w:val="00F9286E"/>
    <w:rsid w:val="00F938BB"/>
    <w:rsid w:val="00F95763"/>
    <w:rsid w:val="00F95E6B"/>
    <w:rsid w:val="00F9640C"/>
    <w:rsid w:val="00FA0920"/>
    <w:rsid w:val="00FA13B1"/>
    <w:rsid w:val="00FA174D"/>
    <w:rsid w:val="00FA1F5E"/>
    <w:rsid w:val="00FA2C9B"/>
    <w:rsid w:val="00FA2D8C"/>
    <w:rsid w:val="00FA5C8C"/>
    <w:rsid w:val="00FB04B2"/>
    <w:rsid w:val="00FB0669"/>
    <w:rsid w:val="00FB06CF"/>
    <w:rsid w:val="00FB08CA"/>
    <w:rsid w:val="00FB0F21"/>
    <w:rsid w:val="00FB2154"/>
    <w:rsid w:val="00FB3349"/>
    <w:rsid w:val="00FB40F1"/>
    <w:rsid w:val="00FB4F6E"/>
    <w:rsid w:val="00FB4F99"/>
    <w:rsid w:val="00FB557A"/>
    <w:rsid w:val="00FB7451"/>
    <w:rsid w:val="00FB79E8"/>
    <w:rsid w:val="00FB7C8B"/>
    <w:rsid w:val="00FB7DBD"/>
    <w:rsid w:val="00FB7FAB"/>
    <w:rsid w:val="00FC0117"/>
    <w:rsid w:val="00FC051F"/>
    <w:rsid w:val="00FC052B"/>
    <w:rsid w:val="00FC0687"/>
    <w:rsid w:val="00FC2E5C"/>
    <w:rsid w:val="00FC34CD"/>
    <w:rsid w:val="00FC34DF"/>
    <w:rsid w:val="00FC4099"/>
    <w:rsid w:val="00FC4C58"/>
    <w:rsid w:val="00FC5F9D"/>
    <w:rsid w:val="00FC7503"/>
    <w:rsid w:val="00FD109D"/>
    <w:rsid w:val="00FD11B9"/>
    <w:rsid w:val="00FD41C5"/>
    <w:rsid w:val="00FD446A"/>
    <w:rsid w:val="00FD4A1C"/>
    <w:rsid w:val="00FD4C86"/>
    <w:rsid w:val="00FD4F68"/>
    <w:rsid w:val="00FD68FD"/>
    <w:rsid w:val="00FE11AB"/>
    <w:rsid w:val="00FE1468"/>
    <w:rsid w:val="00FE2007"/>
    <w:rsid w:val="00FE3801"/>
    <w:rsid w:val="00FE3A8D"/>
    <w:rsid w:val="00FE61A4"/>
    <w:rsid w:val="00FE61FB"/>
    <w:rsid w:val="00FE6651"/>
    <w:rsid w:val="00FE7C89"/>
    <w:rsid w:val="00FF04B3"/>
    <w:rsid w:val="00FF0948"/>
    <w:rsid w:val="00FF0D65"/>
    <w:rsid w:val="00FF1125"/>
    <w:rsid w:val="00FF1331"/>
    <w:rsid w:val="00FF3120"/>
    <w:rsid w:val="00FF3B6A"/>
    <w:rsid w:val="00FF54FC"/>
    <w:rsid w:val="00FF5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A826D24"/>
  <w15:chartTrackingRefBased/>
  <w15:docId w15:val="{A7700E71-B550-4A2F-9C52-1C43E97E4E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1" w:qFormat="1"/>
    <w:lsdException w:name="heading 2" w:uiPriority="1" w:qFormat="1"/>
    <w:lsdException w:name="heading 3" w:uiPriority="1" w:qFormat="1"/>
    <w:lsdException w:name="heading 4" w:qFormat="1"/>
    <w:lsdException w:name="heading 5" w:uiPriority="1" w:qFormat="1"/>
    <w:lsdException w:name="heading 6" w:uiPriority="1" w:qFormat="1"/>
    <w:lsdException w:name="heading 7" w:uiPriority="1" w:qFormat="1"/>
    <w:lsdException w:name="heading 8" w:uiPriority="1" w:qFormat="1"/>
    <w:lsdException w:name="heading 9" w:uiPriority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1" w:qFormat="1"/>
    <w:lsdException w:name="toc 6" w:uiPriority="1" w:qFormat="1"/>
    <w:lsdException w:name="toc 9" w:uiPriority="39"/>
    <w:lsdException w:name="annotation text" w:uiPriority="99" w:qFormat="1"/>
    <w:lsdException w:name="footer" w:uiPriority="99" w:qFormat="1"/>
    <w:lsdException w:name="caption" w:uiPriority="8" w:qFormat="1"/>
    <w:lsdException w:name="annotation reference" w:uiPriority="99" w:qFormat="1"/>
    <w:lsdException w:name="Title" w:qFormat="1"/>
    <w:lsdException w:name="Body Text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FE7C89"/>
    <w:pPr>
      <w:spacing w:after="180"/>
    </w:pPr>
    <w:rPr>
      <w:lang w:val="en-GB" w:eastAsia="en-US"/>
    </w:rPr>
  </w:style>
  <w:style w:type="paragraph" w:styleId="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a0"/>
    <w:link w:val="10"/>
    <w:uiPriority w:val="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link w:val="21"/>
    <w:uiPriority w:val="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2"/>
    <w:next w:val="a0"/>
    <w:link w:val="30"/>
    <w:uiPriority w:val="1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0"/>
    <w:uiPriority w:val="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uiPriority w:val="1"/>
    <w:qFormat/>
    <w:pPr>
      <w:outlineLvl w:val="5"/>
    </w:pPr>
  </w:style>
  <w:style w:type="paragraph" w:styleId="7">
    <w:name w:val="heading 7"/>
    <w:basedOn w:val="H6"/>
    <w:next w:val="a0"/>
    <w:uiPriority w:val="1"/>
    <w:qFormat/>
    <w:pPr>
      <w:outlineLvl w:val="6"/>
    </w:pPr>
  </w:style>
  <w:style w:type="paragraph" w:styleId="8">
    <w:name w:val="heading 8"/>
    <w:basedOn w:val="1"/>
    <w:next w:val="a0"/>
    <w:uiPriority w:val="1"/>
    <w:qFormat/>
    <w:pPr>
      <w:ind w:left="0" w:firstLine="0"/>
      <w:outlineLvl w:val="7"/>
    </w:pPr>
  </w:style>
  <w:style w:type="paragraph" w:styleId="9">
    <w:name w:val="heading 9"/>
    <w:basedOn w:val="8"/>
    <w:next w:val="a0"/>
    <w:uiPriority w:val="1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customStyle="1" w:styleId="90">
    <w:name w:val="目录 9"/>
    <w:basedOn w:val="80"/>
    <w:uiPriority w:val="39"/>
    <w:pPr>
      <w:ind w:left="1418" w:hanging="1418"/>
    </w:pPr>
  </w:style>
  <w:style w:type="paragraph" w:customStyle="1" w:styleId="80">
    <w:name w:val="目录 8"/>
    <w:basedOn w:val="11"/>
    <w:pPr>
      <w:spacing w:before="180"/>
      <w:ind w:left="2693" w:hanging="2693"/>
    </w:pPr>
    <w:rPr>
      <w:b/>
    </w:rPr>
  </w:style>
  <w:style w:type="paragraph" w:customStyle="1" w:styleId="11">
    <w:name w:val="目录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50">
    <w:name w:val="目录 5"/>
    <w:basedOn w:val="40"/>
    <w:uiPriority w:val="1"/>
    <w:qFormat/>
    <w:pPr>
      <w:ind w:left="1701" w:hanging="1701"/>
    </w:pPr>
  </w:style>
  <w:style w:type="paragraph" w:customStyle="1" w:styleId="40">
    <w:name w:val="目录 4"/>
    <w:basedOn w:val="31"/>
    <w:uiPriority w:val="39"/>
    <w:qFormat/>
    <w:pPr>
      <w:ind w:left="1418" w:hanging="1418"/>
    </w:pPr>
  </w:style>
  <w:style w:type="paragraph" w:customStyle="1" w:styleId="31">
    <w:name w:val="目录 3"/>
    <w:basedOn w:val="20"/>
    <w:uiPriority w:val="39"/>
    <w:qFormat/>
    <w:pPr>
      <w:ind w:left="1134" w:hanging="1134"/>
    </w:pPr>
  </w:style>
  <w:style w:type="paragraph" w:customStyle="1" w:styleId="20">
    <w:name w:val="目录 2"/>
    <w:basedOn w:val="1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2">
    <w:name w:val="index 1"/>
    <w:basedOn w:val="a0"/>
    <w:semiHidden/>
    <w:pPr>
      <w:keepLines/>
      <w:spacing w:after="0"/>
    </w:pPr>
  </w:style>
  <w:style w:type="paragraph" w:styleId="22">
    <w:name w:val="index 2"/>
    <w:basedOn w:val="12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6">
    <w:name w:val="footer"/>
    <w:basedOn w:val="a4"/>
    <w:link w:val="a7"/>
    <w:uiPriority w:val="99"/>
    <w:qFormat/>
    <w:pPr>
      <w:jc w:val="center"/>
    </w:pPr>
    <w:rPr>
      <w:i/>
    </w:rPr>
  </w:style>
  <w:style w:type="character" w:styleId="a8">
    <w:name w:val="footnote reference"/>
    <w:semiHidden/>
    <w:rPr>
      <w:b/>
      <w:position w:val="6"/>
      <w:sz w:val="16"/>
    </w:rPr>
  </w:style>
  <w:style w:type="paragraph" w:styleId="a9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styleId="23">
    <w:name w:val="List Number 2"/>
    <w:basedOn w:val="aa"/>
    <w:pPr>
      <w:ind w:left="851"/>
    </w:pPr>
  </w:style>
  <w:style w:type="paragraph" w:styleId="aa">
    <w:name w:val="List Number"/>
    <w:basedOn w:val="ab"/>
  </w:style>
  <w:style w:type="paragraph" w:styleId="ab">
    <w:name w:val="List"/>
    <w:basedOn w:val="a0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b"/>
    <w:link w:val="B1Char"/>
    <w:qFormat/>
    <w:rPr>
      <w:lang w:eastAsia="x-none"/>
    </w:rPr>
  </w:style>
  <w:style w:type="paragraph" w:customStyle="1" w:styleId="60">
    <w:name w:val="目录 6"/>
    <w:basedOn w:val="50"/>
    <w:next w:val="a0"/>
    <w:uiPriority w:val="1"/>
    <w:qFormat/>
    <w:pPr>
      <w:ind w:left="1985" w:hanging="1985"/>
    </w:pPr>
  </w:style>
  <w:style w:type="paragraph" w:customStyle="1" w:styleId="70">
    <w:name w:val="目录 7"/>
    <w:basedOn w:val="60"/>
    <w:next w:val="a0"/>
    <w:pPr>
      <w:ind w:left="2268" w:hanging="2268"/>
    </w:pPr>
  </w:style>
  <w:style w:type="paragraph" w:styleId="24">
    <w:name w:val="List Bullet 2"/>
    <w:basedOn w:val="ac"/>
    <w:pPr>
      <w:ind w:left="851"/>
    </w:pPr>
  </w:style>
  <w:style w:type="paragraph" w:styleId="ac">
    <w:name w:val="List Bullet"/>
    <w:basedOn w:val="ab"/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Bullet 3"/>
    <w:basedOn w:val="24"/>
    <w:pPr>
      <w:ind w:left="1135"/>
    </w:pPr>
  </w:style>
  <w:style w:type="paragraph" w:styleId="25">
    <w:name w:val="List 2"/>
    <w:basedOn w:val="ab"/>
    <w:pPr>
      <w:ind w:left="851"/>
    </w:pPr>
  </w:style>
  <w:style w:type="paragraph" w:styleId="33">
    <w:name w:val="List 3"/>
    <w:basedOn w:val="25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5"/>
    <w:link w:val="B2Char"/>
    <w:qFormat/>
  </w:style>
  <w:style w:type="paragraph" w:customStyle="1" w:styleId="B3">
    <w:name w:val="B3"/>
    <w:basedOn w:val="33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d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TALChar">
    <w:name w:val="TAL Char"/>
    <w:link w:val="TAL"/>
    <w:qFormat/>
    <w:rsid w:val="00064500"/>
    <w:rPr>
      <w:rFonts w:ascii="Arial" w:hAnsi="Arial"/>
      <w:sz w:val="18"/>
      <w:lang w:val="en-GB"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e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,条目"/>
    <w:basedOn w:val="a0"/>
    <w:next w:val="a0"/>
    <w:link w:val="13"/>
    <w:uiPriority w:val="8"/>
    <w:qFormat/>
    <w:pPr>
      <w:spacing w:before="120" w:after="120"/>
    </w:pPr>
    <w:rPr>
      <w:b/>
    </w:rPr>
  </w:style>
  <w:style w:type="character" w:styleId="af">
    <w:name w:val="Hyperlink"/>
    <w:uiPriority w:val="99"/>
    <w:qFormat/>
    <w:rPr>
      <w:color w:val="0000FF"/>
      <w:u w:val="single"/>
    </w:rPr>
  </w:style>
  <w:style w:type="character" w:styleId="af0">
    <w:name w:val="FollowedHyperlink"/>
    <w:rPr>
      <w:color w:val="800080"/>
      <w:u w:val="single"/>
    </w:rPr>
  </w:style>
  <w:style w:type="paragraph" w:styleId="af1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2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3">
    <w:name w:val="Body Text"/>
    <w:basedOn w:val="a0"/>
    <w:link w:val="af4"/>
    <w:qFormat/>
  </w:style>
  <w:style w:type="character" w:styleId="af5">
    <w:name w:val="annotation reference"/>
    <w:uiPriority w:val="99"/>
    <w:qFormat/>
    <w:rPr>
      <w:sz w:val="16"/>
    </w:rPr>
  </w:style>
  <w:style w:type="paragraph" w:customStyle="1" w:styleId="Guidance">
    <w:name w:val="Guidance"/>
    <w:basedOn w:val="a0"/>
    <w:rPr>
      <w:i/>
      <w:color w:val="0000FF"/>
    </w:rPr>
  </w:style>
  <w:style w:type="paragraph" w:styleId="af6">
    <w:name w:val="annotation text"/>
    <w:basedOn w:val="a0"/>
    <w:link w:val="14"/>
    <w:uiPriority w:val="99"/>
    <w:qFormat/>
  </w:style>
  <w:style w:type="paragraph" w:styleId="af7">
    <w:name w:val="Balloon Text"/>
    <w:basedOn w:val="a0"/>
    <w:link w:val="15"/>
    <w:rsid w:val="006B1C2F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15">
    <w:name w:val="批注框文本 字符1"/>
    <w:link w:val="af7"/>
    <w:rsid w:val="006B1C2F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rsid w:val="006B1C2F"/>
    <w:rPr>
      <w:lang w:val="en-GB"/>
    </w:rPr>
  </w:style>
  <w:style w:type="character" w:customStyle="1" w:styleId="TAHCar">
    <w:name w:val="TAH Car"/>
    <w:link w:val="TAH"/>
    <w:qFormat/>
    <w:rsid w:val="006B1C2F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qFormat/>
    <w:rsid w:val="00A56613"/>
    <w:rPr>
      <w:rFonts w:ascii="Arial" w:hAnsi="Arial"/>
      <w:sz w:val="18"/>
      <w:lang w:val="en-GB"/>
    </w:rPr>
  </w:style>
  <w:style w:type="character" w:customStyle="1" w:styleId="TFChar">
    <w:name w:val="TF Char"/>
    <w:link w:val="TF"/>
    <w:rsid w:val="00A165D9"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locked/>
    <w:rsid w:val="00064500"/>
    <w:rPr>
      <w:rFonts w:ascii="Arial" w:hAnsi="Arial"/>
      <w:b/>
      <w:lang w:val="en-GB"/>
    </w:rPr>
  </w:style>
  <w:style w:type="character" w:customStyle="1" w:styleId="B1Char1">
    <w:name w:val="B1 Char1"/>
    <w:rsid w:val="00AE116C"/>
    <w:rPr>
      <w:rFonts w:eastAsia="Times New Roman"/>
    </w:rPr>
  </w:style>
  <w:style w:type="paragraph" w:styleId="af8">
    <w:name w:val="List Paragraph"/>
    <w:aliases w:val="列出段落,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목록단락,列表段落11,列,P"/>
    <w:basedOn w:val="a0"/>
    <w:link w:val="16"/>
    <w:uiPriority w:val="34"/>
    <w:qFormat/>
    <w:rsid w:val="00AE116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TALCar">
    <w:name w:val="TAL Car"/>
    <w:qFormat/>
    <w:locked/>
    <w:rsid w:val="00AE116C"/>
    <w:rPr>
      <w:rFonts w:ascii="Arial" w:eastAsia="Times New Roman" w:hAnsi="Arial"/>
      <w:sz w:val="18"/>
      <w:lang w:val="en-GB" w:eastAsia="en-GB"/>
    </w:rPr>
  </w:style>
  <w:style w:type="paragraph" w:styleId="af9">
    <w:name w:val="annotation subject"/>
    <w:basedOn w:val="af6"/>
    <w:next w:val="af6"/>
    <w:link w:val="17"/>
    <w:rsid w:val="00A515A6"/>
    <w:rPr>
      <w:b/>
      <w:bCs/>
    </w:rPr>
  </w:style>
  <w:style w:type="character" w:customStyle="1" w:styleId="14">
    <w:name w:val="批注文字 字符1"/>
    <w:link w:val="af6"/>
    <w:semiHidden/>
    <w:rsid w:val="00A515A6"/>
    <w:rPr>
      <w:lang w:val="en-GB"/>
    </w:rPr>
  </w:style>
  <w:style w:type="character" w:customStyle="1" w:styleId="17">
    <w:name w:val="批注主题 字符1"/>
    <w:link w:val="af9"/>
    <w:rsid w:val="00A515A6"/>
    <w:rPr>
      <w:b/>
      <w:bCs/>
      <w:lang w:val="en-GB"/>
    </w:rPr>
  </w:style>
  <w:style w:type="character" w:customStyle="1" w:styleId="16">
    <w:name w:val="列表段落 字符1"/>
    <w:aliases w:val="列出段落 字符,- Bullets 字符1,?? ?? 字符1,????? 字符1,???? 字符1,リスト段落 字符1,Lista1 字符1,列出段落1 字符1,中等深浅网格 1 - 着色 21 字符1,R4_bullets 字符1,列表段落1 字符1,—ño’i—Ž 字符1,¥¡¡¡¡ì¬º¥¹¥È¶ÎÂä 字符1,ÁÐ³ö¶ÎÂä 字符1,¥ê¥¹¥È¶ÎÂä 字符1,1st level - Bullet List Paragraph 字符1,Bullet list 字符1"/>
    <w:link w:val="af8"/>
    <w:uiPriority w:val="34"/>
    <w:rsid w:val="00C42DFF"/>
    <w:rPr>
      <w:rFonts w:ascii="Calibri" w:eastAsia="Calibri" w:hAnsi="Calibri"/>
      <w:sz w:val="22"/>
      <w:szCs w:val="22"/>
      <w:lang w:val="en-US" w:eastAsia="en-US"/>
    </w:rPr>
  </w:style>
  <w:style w:type="paragraph" w:styleId="afa">
    <w:name w:val="Revision"/>
    <w:hidden/>
    <w:uiPriority w:val="99"/>
    <w:semiHidden/>
    <w:rsid w:val="00550A51"/>
    <w:rPr>
      <w:lang w:val="en-GB" w:eastAsia="en-US"/>
    </w:rPr>
  </w:style>
  <w:style w:type="character" w:customStyle="1" w:styleId="TANChar">
    <w:name w:val="TAN Char"/>
    <w:link w:val="TAN"/>
    <w:qFormat/>
    <w:rsid w:val="004255A3"/>
    <w:rPr>
      <w:rFonts w:ascii="Arial" w:hAnsi="Arial"/>
      <w:sz w:val="18"/>
      <w:lang w:val="en-GB" w:eastAsia="x-none"/>
    </w:rPr>
  </w:style>
  <w:style w:type="paragraph" w:customStyle="1" w:styleId="RecCCITT">
    <w:name w:val="Rec_CCITT_#"/>
    <w:basedOn w:val="a0"/>
    <w:rsid w:val="0012486F"/>
    <w:pPr>
      <w:keepNext/>
      <w:keepLines/>
    </w:pPr>
    <w:rPr>
      <w:rFonts w:eastAsia="宋体"/>
      <w:b/>
    </w:rPr>
  </w:style>
  <w:style w:type="character" w:customStyle="1" w:styleId="21">
    <w:name w:val="标题 2 字符1"/>
    <w:link w:val="2"/>
    <w:uiPriority w:val="1"/>
    <w:rsid w:val="0012486F"/>
    <w:rPr>
      <w:rFonts w:ascii="Arial" w:hAnsi="Arial"/>
      <w:sz w:val="32"/>
      <w:lang w:val="en-GB" w:eastAsia="en-US"/>
    </w:rPr>
  </w:style>
  <w:style w:type="table" w:customStyle="1" w:styleId="TableNormal">
    <w:name w:val="Table Normal"/>
    <w:uiPriority w:val="2"/>
    <w:semiHidden/>
    <w:unhideWhenUsed/>
    <w:qFormat/>
    <w:rsid w:val="0012486F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qFormat/>
    <w:rsid w:val="0012486F"/>
    <w:pPr>
      <w:widowControl w:val="0"/>
      <w:spacing w:after="0"/>
    </w:pPr>
    <w:rPr>
      <w:rFonts w:ascii="Calibri" w:eastAsia="宋体" w:hAnsi="Calibri"/>
      <w:sz w:val="22"/>
      <w:szCs w:val="22"/>
      <w:lang w:val="en-US"/>
    </w:rPr>
  </w:style>
  <w:style w:type="character" w:customStyle="1" w:styleId="fontstyle01">
    <w:name w:val="fontstyle01"/>
    <w:rsid w:val="0012486F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B2Char">
    <w:name w:val="B2 Char"/>
    <w:link w:val="B2"/>
    <w:qFormat/>
    <w:rsid w:val="00555115"/>
    <w:rPr>
      <w:lang w:val="en-GB" w:eastAsia="en-US"/>
    </w:rPr>
  </w:style>
  <w:style w:type="character" w:customStyle="1" w:styleId="EQChar">
    <w:name w:val="EQ Char"/>
    <w:link w:val="EQ"/>
    <w:rsid w:val="007F2380"/>
    <w:rPr>
      <w:noProof/>
      <w:lang w:val="en-GB" w:eastAsia="en-US"/>
    </w:rPr>
  </w:style>
  <w:style w:type="table" w:customStyle="1" w:styleId="TableNormal1">
    <w:name w:val="Table Normal1"/>
    <w:uiPriority w:val="2"/>
    <w:semiHidden/>
    <w:unhideWhenUsed/>
    <w:qFormat/>
    <w:rsid w:val="002256DE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3">
    <w:name w:val="题注 字符1"/>
    <w:aliases w:val="cap 字符1,cap Char 字符1,Caption Char 字符1,Caption Char1 Char 字符1,cap Char Char1 字符1,Caption Char Char1 Char 字符1,cap Char2 字符1,Caption Equation 字符1,cap1 字符1,cap2 字符1,cap11 字符1,Légende-figure 字符1,Légende-figure Char 字符1,Beschrifubg 字符1,label 字符1,Ca 字符"/>
    <w:link w:val="ae"/>
    <w:rsid w:val="009860DC"/>
    <w:rPr>
      <w:b/>
      <w:lang w:val="en-GB" w:eastAsia="en-US"/>
    </w:rPr>
  </w:style>
  <w:style w:type="character" w:customStyle="1" w:styleId="Char1">
    <w:name w:val="批注文字 Char1"/>
    <w:semiHidden/>
    <w:rsid w:val="009860DC"/>
    <w:rPr>
      <w:lang w:val="en-GB" w:eastAsia="en-US"/>
    </w:rPr>
  </w:style>
  <w:style w:type="character" w:customStyle="1" w:styleId="18">
    <w:name w:val="未处理的提及1"/>
    <w:uiPriority w:val="99"/>
    <w:semiHidden/>
    <w:unhideWhenUsed/>
    <w:rsid w:val="009860DC"/>
    <w:rPr>
      <w:color w:val="808080"/>
      <w:shd w:val="clear" w:color="auto" w:fill="E6E6E6"/>
    </w:rPr>
  </w:style>
  <w:style w:type="paragraph" w:customStyle="1" w:styleId="a">
    <w:name w:val="参考文献"/>
    <w:basedOn w:val="a0"/>
    <w:qFormat/>
    <w:rsid w:val="009860DC"/>
    <w:pPr>
      <w:keepLines/>
      <w:numPr>
        <w:numId w:val="1"/>
      </w:numPr>
      <w:spacing w:after="0"/>
    </w:pPr>
    <w:rPr>
      <w:rFonts w:eastAsia="MS Mincho"/>
    </w:rPr>
  </w:style>
  <w:style w:type="table" w:styleId="afb">
    <w:name w:val="Table Grid"/>
    <w:basedOn w:val="a2"/>
    <w:uiPriority w:val="39"/>
    <w:qFormat/>
    <w:rsid w:val="009860DC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860D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afc">
    <w:name w:val="Normal (Web)"/>
    <w:basedOn w:val="a0"/>
    <w:uiPriority w:val="99"/>
    <w:unhideWhenUsed/>
    <w:rsid w:val="009860DC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CCar">
    <w:name w:val="TAC Car"/>
    <w:rsid w:val="009860DC"/>
    <w:rPr>
      <w:rFonts w:ascii="Arial" w:eastAsia="Times New Roman" w:hAnsi="Arial"/>
      <w:sz w:val="18"/>
      <w:lang w:eastAsia="en-US"/>
    </w:rPr>
  </w:style>
  <w:style w:type="character" w:customStyle="1" w:styleId="B3Char">
    <w:name w:val="B3 Char"/>
    <w:link w:val="B3"/>
    <w:rsid w:val="009860DC"/>
    <w:rPr>
      <w:lang w:val="en-GB" w:eastAsia="en-US"/>
    </w:rPr>
  </w:style>
  <w:style w:type="table" w:customStyle="1" w:styleId="TableNormal2">
    <w:name w:val="Table Normal2"/>
    <w:uiPriority w:val="2"/>
    <w:semiHidden/>
    <w:unhideWhenUsed/>
    <w:qFormat/>
    <w:rsid w:val="009860DC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aragraph">
    <w:name w:val="paragraph"/>
    <w:basedOn w:val="a0"/>
    <w:rsid w:val="009860DC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rsid w:val="009860DC"/>
  </w:style>
  <w:style w:type="character" w:customStyle="1" w:styleId="eop">
    <w:name w:val="eop"/>
    <w:rsid w:val="009860DC"/>
  </w:style>
  <w:style w:type="character" w:customStyle="1" w:styleId="spellingerror">
    <w:name w:val="spellingerror"/>
    <w:rsid w:val="009860DC"/>
  </w:style>
  <w:style w:type="paragraph" w:customStyle="1" w:styleId="Separation">
    <w:name w:val="Separation"/>
    <w:basedOn w:val="1"/>
    <w:next w:val="a0"/>
    <w:rsid w:val="009860DC"/>
    <w:pPr>
      <w:pBdr>
        <w:top w:val="none" w:sz="0" w:space="0" w:color="auto"/>
      </w:pBdr>
    </w:pPr>
    <w:rPr>
      <w:rFonts w:eastAsia="Times New Roman"/>
      <w:b/>
      <w:color w:val="0000FF"/>
    </w:rPr>
  </w:style>
  <w:style w:type="paragraph" w:styleId="afd">
    <w:name w:val="endnote text"/>
    <w:basedOn w:val="a0"/>
    <w:link w:val="19"/>
    <w:rsid w:val="009860DC"/>
    <w:rPr>
      <w:rFonts w:eastAsia="宋体"/>
    </w:rPr>
  </w:style>
  <w:style w:type="character" w:customStyle="1" w:styleId="19">
    <w:name w:val="尾注文本 字符1"/>
    <w:link w:val="afd"/>
    <w:rsid w:val="009860DC"/>
    <w:rPr>
      <w:rFonts w:eastAsia="宋体"/>
      <w:lang w:val="en-GB" w:eastAsia="en-US"/>
    </w:rPr>
  </w:style>
  <w:style w:type="character" w:styleId="afe">
    <w:name w:val="endnote reference"/>
    <w:rsid w:val="009860DC"/>
    <w:rPr>
      <w:vertAlign w:val="superscript"/>
    </w:rPr>
  </w:style>
  <w:style w:type="character" w:customStyle="1" w:styleId="26">
    <w:name w:val="标题 2 字符"/>
    <w:uiPriority w:val="1"/>
    <w:rsid w:val="00B2715B"/>
    <w:rPr>
      <w:rFonts w:ascii="Arial" w:hAnsi="Arial"/>
      <w:sz w:val="32"/>
      <w:lang w:val="en-GB" w:eastAsia="en-US"/>
    </w:rPr>
  </w:style>
  <w:style w:type="character" w:customStyle="1" w:styleId="aff">
    <w:name w:val="批注框文本 字符"/>
    <w:rsid w:val="00B2715B"/>
    <w:rPr>
      <w:sz w:val="18"/>
      <w:szCs w:val="18"/>
      <w:lang w:val="en-GB" w:eastAsia="en-US"/>
    </w:rPr>
  </w:style>
  <w:style w:type="character" w:customStyle="1" w:styleId="aff0">
    <w:name w:val="题注 字符"/>
    <w:aliases w:val="cap 字符,cap Char 字符,Caption Char 字符,Caption Char1 Char 字符,cap Char Char1 字符,Caption Char Char1 Char 字符,cap Char2 字符,Caption Equation 字符,cap1 字符,cap2 字符,cap11 字符,Légende-figure 字符,Légende-figure Char 字符,Beschrifubg 字符,Beschriftung Char 字符,label 字符"/>
    <w:qFormat/>
    <w:rsid w:val="00B2715B"/>
    <w:rPr>
      <w:b/>
      <w:lang w:val="en-GB" w:eastAsia="en-US"/>
    </w:rPr>
  </w:style>
  <w:style w:type="character" w:customStyle="1" w:styleId="aff1">
    <w:name w:val="批注文字 字符"/>
    <w:uiPriority w:val="99"/>
    <w:qFormat/>
    <w:rsid w:val="00B2715B"/>
    <w:rPr>
      <w:lang w:val="en-GB" w:eastAsia="en-US"/>
    </w:rPr>
  </w:style>
  <w:style w:type="character" w:customStyle="1" w:styleId="aff2">
    <w:name w:val="批注主题 字符"/>
    <w:rsid w:val="00B2715B"/>
    <w:rPr>
      <w:rFonts w:eastAsia="Malgun Gothic"/>
      <w:b/>
      <w:bCs/>
      <w:lang w:val="en-GB" w:eastAsia="en-US"/>
    </w:rPr>
  </w:style>
  <w:style w:type="character" w:styleId="aff3">
    <w:name w:val="Unresolved Mention"/>
    <w:uiPriority w:val="99"/>
    <w:semiHidden/>
    <w:unhideWhenUsed/>
    <w:rsid w:val="00B2715B"/>
    <w:rPr>
      <w:color w:val="808080"/>
      <w:shd w:val="clear" w:color="auto" w:fill="E6E6E6"/>
    </w:rPr>
  </w:style>
  <w:style w:type="character" w:customStyle="1" w:styleId="aff4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Bullet list 字符"/>
    <w:uiPriority w:val="34"/>
    <w:qFormat/>
    <w:rsid w:val="00B2715B"/>
    <w:rPr>
      <w:rFonts w:ascii="Calibri" w:eastAsia="Calibri" w:hAnsi="Calibri"/>
      <w:sz w:val="22"/>
      <w:szCs w:val="22"/>
      <w:lang w:eastAsia="en-US"/>
    </w:rPr>
  </w:style>
  <w:style w:type="table" w:customStyle="1" w:styleId="TableNormal3">
    <w:name w:val="Table Normal3"/>
    <w:uiPriority w:val="2"/>
    <w:semiHidden/>
    <w:unhideWhenUsed/>
    <w:qFormat/>
    <w:rsid w:val="00B2715B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f5">
    <w:name w:val="尾注文本 字符"/>
    <w:rsid w:val="00B2715B"/>
    <w:rPr>
      <w:lang w:val="en-GB" w:eastAsia="en-US"/>
    </w:rPr>
  </w:style>
  <w:style w:type="character" w:customStyle="1" w:styleId="NOChar">
    <w:name w:val="NO Char"/>
    <w:link w:val="NO"/>
    <w:qFormat/>
    <w:rsid w:val="004A030D"/>
    <w:rPr>
      <w:lang w:val="en-GB" w:eastAsia="en-US"/>
    </w:rPr>
  </w:style>
  <w:style w:type="character" w:customStyle="1" w:styleId="EditorsNoteChar">
    <w:name w:val="Editor's Note Char"/>
    <w:link w:val="EditorsNote"/>
    <w:rsid w:val="001C524C"/>
    <w:rPr>
      <w:color w:val="FF0000"/>
      <w:lang w:val="en-GB" w:eastAsia="en-US"/>
    </w:rPr>
  </w:style>
  <w:style w:type="character" w:customStyle="1" w:styleId="apple-converted-space">
    <w:name w:val="apple-converted-space"/>
    <w:rsid w:val="00466AB0"/>
  </w:style>
  <w:style w:type="character" w:customStyle="1" w:styleId="fontstyle21">
    <w:name w:val="fontstyle21"/>
    <w:rsid w:val="00B4796E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3GPPNormalText">
    <w:name w:val="3GPP Normal Text"/>
    <w:basedOn w:val="af3"/>
    <w:link w:val="3GPPNormalTextChar"/>
    <w:qFormat/>
    <w:rsid w:val="005E6F17"/>
    <w:pPr>
      <w:spacing w:after="120"/>
      <w:jc w:val="both"/>
    </w:pPr>
    <w:rPr>
      <w:rFonts w:eastAsia="MS Mincho"/>
      <w:sz w:val="22"/>
      <w:szCs w:val="24"/>
      <w:lang w:val="x-none" w:eastAsia="x-none"/>
    </w:rPr>
  </w:style>
  <w:style w:type="character" w:customStyle="1" w:styleId="3GPPNormalTextChar">
    <w:name w:val="3GPP Normal Text Char"/>
    <w:link w:val="3GPPNormalText"/>
    <w:qFormat/>
    <w:rsid w:val="005E6F17"/>
    <w:rPr>
      <w:rFonts w:eastAsia="MS Mincho"/>
      <w:sz w:val="22"/>
      <w:szCs w:val="24"/>
      <w:lang w:val="x-none" w:eastAsia="x-none"/>
    </w:rPr>
  </w:style>
  <w:style w:type="paragraph" w:customStyle="1" w:styleId="00Text">
    <w:name w:val="00_Text"/>
    <w:basedOn w:val="a0"/>
    <w:link w:val="00TextChar"/>
    <w:qFormat/>
    <w:rsid w:val="00435025"/>
    <w:pPr>
      <w:spacing w:before="120" w:after="120" w:line="264" w:lineRule="auto"/>
      <w:jc w:val="both"/>
    </w:pPr>
    <w:rPr>
      <w:rFonts w:eastAsia="宋体"/>
      <w:szCs w:val="24"/>
      <w:lang w:val="en-US" w:eastAsia="zh-CN"/>
    </w:rPr>
  </w:style>
  <w:style w:type="character" w:customStyle="1" w:styleId="00TextChar">
    <w:name w:val="00_Text Char"/>
    <w:basedOn w:val="a1"/>
    <w:link w:val="00Text"/>
    <w:rsid w:val="00435025"/>
    <w:rPr>
      <w:rFonts w:eastAsia="宋体"/>
      <w:szCs w:val="24"/>
    </w:rPr>
  </w:style>
  <w:style w:type="character" w:customStyle="1" w:styleId="a5">
    <w:name w:val="页眉 字符"/>
    <w:basedOn w:val="a1"/>
    <w:link w:val="a4"/>
    <w:rsid w:val="004C6EE6"/>
    <w:rPr>
      <w:rFonts w:ascii="Arial" w:hAnsi="Arial"/>
      <w:b/>
      <w:noProof/>
      <w:sz w:val="18"/>
      <w:lang w:val="en-GB" w:eastAsia="en-US"/>
    </w:rPr>
  </w:style>
  <w:style w:type="table" w:customStyle="1" w:styleId="1a">
    <w:name w:val="网格型1"/>
    <w:basedOn w:val="a2"/>
    <w:uiPriority w:val="39"/>
    <w:rsid w:val="00BC260F"/>
    <w:rPr>
      <w:rFonts w:asciiTheme="minorHAnsi" w:eastAsiaTheme="minorEastAsia" w:hAnsiTheme="minorHAnsi"/>
      <w:lang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0">
    <w:name w:val="B1 (文字)"/>
    <w:qFormat/>
    <w:rsid w:val="00864326"/>
    <w:rPr>
      <w:lang w:eastAsia="en-US"/>
    </w:rPr>
  </w:style>
  <w:style w:type="character" w:customStyle="1" w:styleId="10">
    <w:name w:val="标题 1 字符"/>
    <w:aliases w:val="H1 字符,Memo Heading 1 字符,h1 + 11 pt 字符,Before:  6 pt 字符,After:  0 pt 字符,Char 字符,NMP Heading 1 字符,h1 字符,app heading 1 字符,l1 字符,h11 字符,h12 字符,h13 字符,h14 字符,h15 字符,h16 字符,h17 字符,h111 字符,h121 字符,h131 字符,h141 字符,h151 字符,h161 字符,h18 字符,h112 字符,h122 字符"/>
    <w:basedOn w:val="a1"/>
    <w:link w:val="1"/>
    <w:uiPriority w:val="1"/>
    <w:rsid w:val="006B56F0"/>
    <w:rPr>
      <w:rFonts w:ascii="Arial" w:hAnsi="Arial"/>
      <w:sz w:val="36"/>
      <w:lang w:val="en-GB" w:eastAsia="en-US"/>
    </w:rPr>
  </w:style>
  <w:style w:type="character" w:customStyle="1" w:styleId="a7">
    <w:name w:val="页脚 字符"/>
    <w:link w:val="a6"/>
    <w:uiPriority w:val="99"/>
    <w:qFormat/>
    <w:rsid w:val="00B16B3C"/>
    <w:rPr>
      <w:rFonts w:ascii="Arial" w:hAnsi="Arial"/>
      <w:b/>
      <w:i/>
      <w:noProof/>
      <w:sz w:val="18"/>
      <w:lang w:val="en-GB" w:eastAsia="en-US"/>
    </w:rPr>
  </w:style>
  <w:style w:type="character" w:customStyle="1" w:styleId="30">
    <w:name w:val="标题 3 字符"/>
    <w:aliases w:val="Underrubrik2 字符,H3 字符,Memo Heading 3 字符,h3 字符,no break 字符,Heading 3 Char1 Char 字符,Heading 3 Char Char Char 字符,Heading 3 Char1 Char Char Char 字符,Heading 3 Char Char Char Char Char 字符,Heading 3 Char Char1 Char 字符,Heading 3 Char2 Char 字符,0H 字符"/>
    <w:basedOn w:val="a1"/>
    <w:link w:val="3"/>
    <w:uiPriority w:val="1"/>
    <w:rsid w:val="00530AD6"/>
    <w:rPr>
      <w:rFonts w:ascii="Arial" w:hAnsi="Arial"/>
      <w:sz w:val="28"/>
      <w:lang w:val="en-GB" w:eastAsia="en-US"/>
    </w:rPr>
  </w:style>
  <w:style w:type="character" w:customStyle="1" w:styleId="af4">
    <w:name w:val="正文文本 字符"/>
    <w:basedOn w:val="a1"/>
    <w:link w:val="af3"/>
    <w:rsid w:val="00530AD6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8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931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8126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4891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885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8457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7930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53284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92537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06936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12074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8135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0882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06517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85130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31061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61488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10182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614292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8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10077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739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25283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70738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486093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6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166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05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2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585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8403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67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6502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66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50425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02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01112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10989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666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01589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81118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018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27590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674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14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7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99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1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195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7526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90437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5163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9876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218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0588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4434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371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3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8276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69618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6261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791403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5815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12712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01322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54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74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7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07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5318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93763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19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931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42142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82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63463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8967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7513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10179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07400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6742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9518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71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203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00179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4050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5667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83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532543">
          <w:marLeft w:val="23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60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7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6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05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5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0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4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77834">
          <w:marLeft w:val="33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264971">
          <w:marLeft w:val="33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908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9890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329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3949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27516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0455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28315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50326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9740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139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88633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054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6652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0322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1816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06547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782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501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9774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6852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26604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25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1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414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6845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4944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05623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35267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25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085842">
          <w:marLeft w:val="33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769751">
          <w:marLeft w:val="33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08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06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1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4676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010648">
          <w:marLeft w:val="16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563055">
          <w:marLeft w:val="23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297455">
          <w:marLeft w:val="23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41502">
          <w:marLeft w:val="23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368806">
          <w:marLeft w:val="16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01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82231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5864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82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64466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960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6242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06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55703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63271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365024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9142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65734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0121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7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8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7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629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567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3561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828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37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7438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98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90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6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2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8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9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1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5786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43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7141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04938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66430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07208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9072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334423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318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484264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12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071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838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6850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8638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21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96432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1740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09766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70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12550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06708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9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1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1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59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5967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3317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1744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81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2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1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1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9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661819">
          <w:marLeft w:val="16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35439">
          <w:marLeft w:val="16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481046">
          <w:marLeft w:val="16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109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2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4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0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342076">
          <w:marLeft w:val="22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08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82E521-1FBC-4CB7-BF4B-EF04E4E351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3206</TotalTime>
  <Pages>4</Pages>
  <Words>1495</Words>
  <Characters>8526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38.xyz</vt:lpstr>
    </vt:vector>
  </TitlesOfParts>
  <Company/>
  <LinksUpToDate>false</LinksUpToDate>
  <CharactersWithSpaces>10001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/>
  <cp:lastModifiedBy>OPPO</cp:lastModifiedBy>
  <cp:revision>349</cp:revision>
  <dcterms:created xsi:type="dcterms:W3CDTF">2023-04-10T08:26:00Z</dcterms:created>
  <dcterms:modified xsi:type="dcterms:W3CDTF">2025-05-09T07:41:00Z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53882e55-e629-4e52-b2df-93a727e1cfbf</vt:lpwstr>
  </property>
  <property fmtid="{D5CDD505-2E9C-101B-9397-08002B2CF9AE}" pid="3" name="CTP_TimeStamp">
    <vt:lpwstr>2018-05-14 20:48:37Z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